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EB" w:rsidRPr="004F2EEB" w:rsidRDefault="003F56F5" w:rsidP="004F2EEB">
      <w:pPr>
        <w:pStyle w:val="a8"/>
      </w:pPr>
      <w:r>
        <w:t>Владимирова</w:t>
      </w:r>
      <w:r w:rsidR="004F2EEB" w:rsidRPr="004F2EEB">
        <w:t xml:space="preserve"> Н. В., </w:t>
      </w:r>
      <w:r>
        <w:t xml:space="preserve">учитель информатики </w:t>
      </w:r>
    </w:p>
    <w:p w:rsidR="004F2EEB" w:rsidRPr="00C56804" w:rsidRDefault="00C8715A" w:rsidP="004F2EEB">
      <w:pPr>
        <w:pStyle w:val="a9"/>
      </w:pPr>
      <w:r w:rsidRPr="00C56804">
        <w:t xml:space="preserve">ЭЛЕКТРОННЫЙ УЧЕБНЫЙ КУРС КАК СРЕДСТВО </w:t>
      </w:r>
      <w:r w:rsidR="003F56F5" w:rsidRPr="00C56804">
        <w:t>ФОРМИРОВАНИ</w:t>
      </w:r>
      <w:r w:rsidRPr="00C56804">
        <w:t>Я</w:t>
      </w:r>
      <w:r w:rsidR="003F56F5" w:rsidRPr="00C56804">
        <w:t xml:space="preserve"> НАВЫКОВ XXI ВЕКА У ОБУЧАЮЩИХСЯ В РАМКАХ </w:t>
      </w:r>
      <w:r w:rsidR="003F56F5" w:rsidRPr="006975B1">
        <w:t xml:space="preserve">УЧЕБНОГО </w:t>
      </w:r>
      <w:r w:rsidR="006975B1" w:rsidRPr="006975B1">
        <w:t>ПРЕДМЕТА</w:t>
      </w:r>
      <w:r w:rsidR="003F56F5" w:rsidRPr="00C56804">
        <w:t xml:space="preserve"> «ИНФОРМАТИКА»</w:t>
      </w:r>
    </w:p>
    <w:p w:rsidR="004F2EEB" w:rsidRPr="004F2EEB" w:rsidRDefault="004F2EEB" w:rsidP="004F2EEB">
      <w:pPr>
        <w:pStyle w:val="ad"/>
      </w:pPr>
    </w:p>
    <w:p w:rsidR="003F56F5" w:rsidRPr="002B1C39" w:rsidRDefault="003F56F5" w:rsidP="003F56F5">
      <w:pPr>
        <w:pStyle w:val="af1"/>
      </w:pPr>
      <w:r w:rsidRPr="002B1C39">
        <w:t>Муниципальное автономное общеобразовательное учреждение «Лицей № 5»</w:t>
      </w:r>
      <w:r>
        <w:t xml:space="preserve">, Свердловская область, город Камышлов, </w:t>
      </w:r>
      <w:bookmarkStart w:id="0" w:name="_Hlk71991147"/>
      <w:proofErr w:type="spellStart"/>
      <w:r>
        <w:rPr>
          <w:lang w:val="en-US"/>
        </w:rPr>
        <w:t>vladimirova</w:t>
      </w:r>
      <w:proofErr w:type="spellEnd"/>
      <w:r w:rsidRPr="002B1C39">
        <w:t>1982@</w:t>
      </w:r>
      <w:proofErr w:type="spellStart"/>
      <w:r>
        <w:rPr>
          <w:lang w:val="en-US"/>
        </w:rPr>
        <w:t>gmail</w:t>
      </w:r>
      <w:proofErr w:type="spellEnd"/>
      <w:r w:rsidRPr="002B1C39">
        <w:t>.</w:t>
      </w:r>
      <w:r>
        <w:rPr>
          <w:lang w:val="en-US"/>
        </w:rPr>
        <w:t>com</w:t>
      </w:r>
      <w:bookmarkEnd w:id="0"/>
    </w:p>
    <w:p w:rsidR="004F2EEB" w:rsidRPr="004F2EEB" w:rsidRDefault="004F2EEB" w:rsidP="004F2EEB">
      <w:pPr>
        <w:pStyle w:val="ad"/>
      </w:pPr>
    </w:p>
    <w:p w:rsidR="00CE1BC0" w:rsidRPr="00CE1BC0" w:rsidRDefault="00CE1BC0" w:rsidP="00CE1BC0">
      <w:pPr>
        <w:pStyle w:val="a8"/>
        <w:rPr>
          <w:lang w:val="en-US"/>
        </w:rPr>
      </w:pPr>
      <w:r w:rsidRPr="00CE1BC0">
        <w:rPr>
          <w:lang w:val="en-US"/>
        </w:rPr>
        <w:t>Vladimirova N. V., computer science teacher</w:t>
      </w:r>
    </w:p>
    <w:p w:rsidR="004F2EEB" w:rsidRPr="00CE1BC0" w:rsidRDefault="00C56804" w:rsidP="000A1C5F">
      <w:pPr>
        <w:pStyle w:val="a9"/>
        <w:rPr>
          <w:lang w:val="en-US"/>
        </w:rPr>
      </w:pPr>
      <w:r w:rsidRPr="00CE1BC0">
        <w:rPr>
          <w:lang w:val="en-US"/>
        </w:rPr>
        <w:t xml:space="preserve">E-LEARNING COURSE AS A MEANS OF DEVELOPING THE SKILLS OF THE XXI CENTURY AMONG STUDENTS IN THE FRAMEWORK OF THE TRAINING COURSE </w:t>
      </w:r>
      <w:r w:rsidR="00FF0514" w:rsidRPr="00DB633F">
        <w:rPr>
          <w:lang w:val="en-US"/>
        </w:rPr>
        <w:t>«</w:t>
      </w:r>
      <w:r w:rsidRPr="00CE1BC0">
        <w:rPr>
          <w:lang w:val="en-US"/>
        </w:rPr>
        <w:t>INFORMATICS»</w:t>
      </w:r>
    </w:p>
    <w:p w:rsidR="000A1C5F" w:rsidRPr="00C847D8" w:rsidRDefault="000A1C5F" w:rsidP="004F2EEB">
      <w:pPr>
        <w:pStyle w:val="ad"/>
        <w:rPr>
          <w:highlight w:val="yellow"/>
          <w:lang w:val="en-US"/>
        </w:rPr>
      </w:pPr>
    </w:p>
    <w:p w:rsidR="004F2EEB" w:rsidRPr="00CE1BC0" w:rsidRDefault="00CE1BC0" w:rsidP="000A1C5F">
      <w:pPr>
        <w:pStyle w:val="af1"/>
        <w:rPr>
          <w:lang w:val="en-US"/>
        </w:rPr>
      </w:pPr>
      <w:r w:rsidRPr="00CE1BC0">
        <w:rPr>
          <w:lang w:val="en-US"/>
        </w:rPr>
        <w:t>Municipal Autonomous Educational Institution "Lyceum No. 5", Sverdlovsk region, Kamyshlov city,</w:t>
      </w:r>
      <w:r w:rsidRPr="00CE1BC0">
        <w:rPr>
          <w:i w:val="0"/>
          <w:sz w:val="24"/>
          <w:szCs w:val="24"/>
          <w:lang w:val="en-US"/>
        </w:rPr>
        <w:t xml:space="preserve"> </w:t>
      </w:r>
      <w:r w:rsidRPr="00CE1BC0">
        <w:rPr>
          <w:lang w:val="en-US"/>
        </w:rPr>
        <w:t>vladimirova1982@gmail.com</w:t>
      </w:r>
    </w:p>
    <w:p w:rsidR="004F2EEB" w:rsidRPr="00C847D8" w:rsidRDefault="004F2EEB" w:rsidP="004F2EEB">
      <w:pPr>
        <w:pStyle w:val="ad"/>
        <w:rPr>
          <w:highlight w:val="yellow"/>
          <w:lang w:val="en-US"/>
        </w:rPr>
      </w:pPr>
    </w:p>
    <w:p w:rsidR="004F2EEB" w:rsidRPr="00891159" w:rsidRDefault="004F2EEB" w:rsidP="005E68AA">
      <w:pPr>
        <w:pStyle w:val="aa"/>
        <w:rPr>
          <w:bCs/>
        </w:rPr>
      </w:pPr>
      <w:r w:rsidRPr="00C56804">
        <w:t>Аннотация</w:t>
      </w:r>
      <w:r w:rsidRPr="000815B9">
        <w:t>.</w:t>
      </w:r>
      <w:r w:rsidR="000815B9" w:rsidRPr="000815B9">
        <w:t xml:space="preserve"> </w:t>
      </w:r>
      <w:r w:rsidR="00783DF7" w:rsidRPr="00891159">
        <w:rPr>
          <w:bCs/>
        </w:rPr>
        <w:t>Статья посвящена учебно-</w:t>
      </w:r>
      <w:r w:rsidR="00891159" w:rsidRPr="00891159">
        <w:rPr>
          <w:bCs/>
        </w:rPr>
        <w:t>методическому</w:t>
      </w:r>
      <w:r w:rsidR="00783DF7" w:rsidRPr="00891159">
        <w:rPr>
          <w:bCs/>
        </w:rPr>
        <w:t xml:space="preserve"> обеспечению</w:t>
      </w:r>
      <w:r w:rsidR="00891159" w:rsidRPr="00891159">
        <w:rPr>
          <w:bCs/>
        </w:rPr>
        <w:t xml:space="preserve"> </w:t>
      </w:r>
      <w:r w:rsidR="00891159">
        <w:rPr>
          <w:bCs/>
        </w:rPr>
        <w:t>образовательного процесса на основе современных информационных технологий в форме электронного учебного курса</w:t>
      </w:r>
      <w:r w:rsidR="000815B9">
        <w:rPr>
          <w:bCs/>
        </w:rPr>
        <w:t xml:space="preserve"> </w:t>
      </w:r>
      <w:r w:rsidR="000815B9" w:rsidRPr="006975B1">
        <w:rPr>
          <w:bCs/>
        </w:rPr>
        <w:t xml:space="preserve">учебного </w:t>
      </w:r>
      <w:r w:rsidR="006975B1" w:rsidRPr="006975B1">
        <w:rPr>
          <w:bCs/>
        </w:rPr>
        <w:t>предмета</w:t>
      </w:r>
      <w:r w:rsidR="000815B9">
        <w:rPr>
          <w:bCs/>
        </w:rPr>
        <w:t xml:space="preserve"> «Информатика». Рассматривается модель структуры курса, методика применения, его преимущества при использовании как средства формирования</w:t>
      </w:r>
      <w:r w:rsidR="00A41FA6">
        <w:rPr>
          <w:bCs/>
        </w:rPr>
        <w:t xml:space="preserve"> </w:t>
      </w:r>
      <w:r w:rsidR="00A41FA6" w:rsidRPr="00A41FA6">
        <w:rPr>
          <w:bCs/>
        </w:rPr>
        <w:t>у обучающихся</w:t>
      </w:r>
      <w:r w:rsidR="00A41FA6">
        <w:rPr>
          <w:bCs/>
        </w:rPr>
        <w:t xml:space="preserve"> навыков </w:t>
      </w:r>
      <w:bookmarkStart w:id="1" w:name="_Hlk72000672"/>
      <w:r w:rsidR="00A41FA6" w:rsidRPr="00A41FA6">
        <w:rPr>
          <w:bCs/>
        </w:rPr>
        <w:t>XXI века</w:t>
      </w:r>
      <w:bookmarkEnd w:id="1"/>
      <w:r w:rsidR="00A41FA6" w:rsidRPr="00A41FA6">
        <w:rPr>
          <w:bCs/>
        </w:rPr>
        <w:t>.</w:t>
      </w:r>
    </w:p>
    <w:p w:rsidR="004F2EEB" w:rsidRPr="00C847D8" w:rsidRDefault="004F2EEB" w:rsidP="004F2EEB">
      <w:pPr>
        <w:pStyle w:val="ad"/>
        <w:rPr>
          <w:highlight w:val="yellow"/>
        </w:rPr>
      </w:pPr>
    </w:p>
    <w:p w:rsidR="004F2EEB" w:rsidRPr="00C847D8" w:rsidRDefault="004F2EEB" w:rsidP="004F2EEB">
      <w:pPr>
        <w:pStyle w:val="ad"/>
        <w:ind w:firstLine="0"/>
        <w:rPr>
          <w:highlight w:val="yellow"/>
          <w:lang w:val="en-US"/>
        </w:rPr>
      </w:pPr>
      <w:r w:rsidRPr="00C56804">
        <w:rPr>
          <w:lang w:val="en-US"/>
        </w:rPr>
        <w:t xml:space="preserve">Abstract. </w:t>
      </w:r>
      <w:r w:rsidR="00A41FA6" w:rsidRPr="00A3739F">
        <w:rPr>
          <w:bCs/>
          <w:lang w:val="en-US"/>
        </w:rPr>
        <w:t xml:space="preserve">The article is devoted to the educational and methodological support of the educational process based on modern information technologies in the form of an </w:t>
      </w:r>
      <w:r w:rsidR="00A3739F" w:rsidRPr="00A3739F">
        <w:rPr>
          <w:bCs/>
          <w:lang w:val="en-US"/>
        </w:rPr>
        <w:t xml:space="preserve">e-learning course </w:t>
      </w:r>
      <w:r w:rsidR="00A41FA6" w:rsidRPr="00A3739F">
        <w:rPr>
          <w:bCs/>
          <w:lang w:val="en-US"/>
        </w:rPr>
        <w:t xml:space="preserve">in the study of the training course </w:t>
      </w:r>
      <w:r w:rsidR="00B42F8F" w:rsidRPr="00B42F8F">
        <w:rPr>
          <w:bCs/>
          <w:lang w:val="en-US"/>
        </w:rPr>
        <w:t>«</w:t>
      </w:r>
      <w:r w:rsidR="00A41FA6" w:rsidRPr="00A3739F">
        <w:rPr>
          <w:bCs/>
          <w:lang w:val="en-US"/>
        </w:rPr>
        <w:t>Informatics</w:t>
      </w:r>
      <w:r w:rsidR="00B42F8F" w:rsidRPr="002A2D6F">
        <w:rPr>
          <w:bCs/>
          <w:lang w:val="en-US"/>
        </w:rPr>
        <w:t>»</w:t>
      </w:r>
      <w:r w:rsidR="00A41FA6" w:rsidRPr="00A3739F">
        <w:rPr>
          <w:bCs/>
          <w:lang w:val="en-US"/>
        </w:rPr>
        <w:t xml:space="preserve">. </w:t>
      </w:r>
      <w:r w:rsidR="00A41FA6" w:rsidRPr="00A41FA6">
        <w:rPr>
          <w:bCs/>
          <w:lang w:val="en-US"/>
        </w:rPr>
        <w:t xml:space="preserve">The model of the course structure, the method of application, its advantages when used as a means of forming students ' </w:t>
      </w:r>
      <w:r w:rsidR="00A3739F" w:rsidRPr="00891159">
        <w:rPr>
          <w:lang w:val="en-US"/>
        </w:rPr>
        <w:t>competences of the XXI century</w:t>
      </w:r>
      <w:r w:rsidR="00A3739F" w:rsidRPr="00A41FA6">
        <w:rPr>
          <w:bCs/>
          <w:lang w:val="en-US"/>
        </w:rPr>
        <w:t xml:space="preserve"> </w:t>
      </w:r>
      <w:r w:rsidR="00A41FA6" w:rsidRPr="00A41FA6">
        <w:rPr>
          <w:bCs/>
          <w:lang w:val="en-US"/>
        </w:rPr>
        <w:t>are considered.</w:t>
      </w:r>
      <w:r w:rsidRPr="00C847D8">
        <w:rPr>
          <w:highlight w:val="yellow"/>
          <w:lang w:val="en-US"/>
        </w:rPr>
        <w:t xml:space="preserve"> </w:t>
      </w:r>
    </w:p>
    <w:p w:rsidR="004F2EEB" w:rsidRPr="00C847D8" w:rsidRDefault="004F2EEB" w:rsidP="004F2EEB">
      <w:pPr>
        <w:pStyle w:val="ad"/>
        <w:rPr>
          <w:highlight w:val="yellow"/>
          <w:lang w:val="en-US"/>
        </w:rPr>
      </w:pPr>
    </w:p>
    <w:p w:rsidR="004F2EEB" w:rsidRPr="00891159" w:rsidRDefault="004F2EEB" w:rsidP="000A1C5F">
      <w:pPr>
        <w:pStyle w:val="ac"/>
      </w:pPr>
      <w:r w:rsidRPr="00C56804">
        <w:t>Ключевые слова:</w:t>
      </w:r>
      <w:r w:rsidR="005E68AA">
        <w:t xml:space="preserve"> </w:t>
      </w:r>
      <w:r w:rsidR="005E68AA" w:rsidRPr="00891159">
        <w:t>цифровая образовательная среда, компетенции XXI века, метапредметные результаты</w:t>
      </w:r>
      <w:r w:rsidR="00891159" w:rsidRPr="00891159">
        <w:t>, информационные технологии, электронный учебный курс</w:t>
      </w:r>
      <w:r w:rsidR="005E68AA" w:rsidRPr="00891159">
        <w:t>.</w:t>
      </w:r>
      <w:r w:rsidRPr="00891159">
        <w:t xml:space="preserve"> </w:t>
      </w:r>
    </w:p>
    <w:p w:rsidR="000A1C5F" w:rsidRPr="00C847D8" w:rsidRDefault="000A1C5F" w:rsidP="004F2EEB">
      <w:pPr>
        <w:pStyle w:val="ad"/>
        <w:rPr>
          <w:highlight w:val="yellow"/>
        </w:rPr>
      </w:pPr>
    </w:p>
    <w:p w:rsidR="004F2EEB" w:rsidRPr="004F2EEB" w:rsidRDefault="004F2EEB" w:rsidP="000A1C5F">
      <w:pPr>
        <w:pStyle w:val="ac"/>
        <w:rPr>
          <w:lang w:val="en-US"/>
        </w:rPr>
      </w:pPr>
      <w:r w:rsidRPr="00C56804">
        <w:rPr>
          <w:lang w:val="en-US"/>
        </w:rPr>
        <w:t xml:space="preserve">Key words: </w:t>
      </w:r>
      <w:r w:rsidR="00891159" w:rsidRPr="00891159">
        <w:rPr>
          <w:lang w:val="en-US"/>
        </w:rPr>
        <w:t xml:space="preserve">digital educational environment, competences of the XXI century, metasubject results, information technologies, </w:t>
      </w:r>
      <w:bookmarkStart w:id="2" w:name="_Hlk71993412"/>
      <w:r w:rsidR="00891159" w:rsidRPr="00891159">
        <w:rPr>
          <w:lang w:val="en-US"/>
        </w:rPr>
        <w:t>e-learning course</w:t>
      </w:r>
      <w:bookmarkEnd w:id="2"/>
      <w:r w:rsidR="00891159" w:rsidRPr="00891159">
        <w:rPr>
          <w:lang w:val="en-US"/>
        </w:rPr>
        <w:t>.</w:t>
      </w:r>
      <w:r w:rsidRPr="00891159">
        <w:rPr>
          <w:lang w:val="en-US"/>
        </w:rPr>
        <w:t xml:space="preserve"> 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C0574B" w:rsidRPr="00C32E3D" w:rsidRDefault="00C0574B" w:rsidP="00C0574B">
      <w:pPr>
        <w:ind w:firstLine="397"/>
        <w:jc w:val="both"/>
        <w:rPr>
          <w:sz w:val="20"/>
          <w:szCs w:val="20"/>
        </w:rPr>
      </w:pPr>
      <w:r w:rsidRPr="00C32E3D">
        <w:rPr>
          <w:sz w:val="20"/>
          <w:szCs w:val="20"/>
        </w:rPr>
        <w:t xml:space="preserve">Особенностью современного общества являются быстро меняющиеся социально-экономические и политические условия, появление на мировом рынке новых технологий, требующих от образовательных организаций широкого применения технологий </w:t>
      </w:r>
      <w:r w:rsidRPr="00C32E3D">
        <w:rPr>
          <w:sz w:val="20"/>
          <w:szCs w:val="20"/>
        </w:rPr>
        <w:lastRenderedPageBreak/>
        <w:t xml:space="preserve">управления инновациями. Именно поэтому «образовательные организации должны научиться не только прогнозировать изменения, но и внедрять инновации таким образом, чтобы получить для себя конкурентные преимущества» [1], а, значит, «школа обречена на изменения в изменяющемся мире» </w:t>
      </w:r>
      <w:bookmarkStart w:id="3" w:name="_Hlk48207599"/>
      <w:r w:rsidRPr="00C32E3D">
        <w:rPr>
          <w:sz w:val="20"/>
          <w:szCs w:val="20"/>
        </w:rPr>
        <w:t>[</w:t>
      </w:r>
      <w:r w:rsidR="00444B47">
        <w:rPr>
          <w:sz w:val="20"/>
          <w:szCs w:val="20"/>
        </w:rPr>
        <w:t>4</w:t>
      </w:r>
      <w:r w:rsidRPr="00C32E3D">
        <w:rPr>
          <w:sz w:val="20"/>
          <w:szCs w:val="20"/>
        </w:rPr>
        <w:t>]</w:t>
      </w:r>
      <w:bookmarkEnd w:id="3"/>
      <w:r w:rsidRPr="00C32E3D">
        <w:rPr>
          <w:sz w:val="20"/>
          <w:szCs w:val="20"/>
        </w:rPr>
        <w:t xml:space="preserve">. </w:t>
      </w:r>
    </w:p>
    <w:p w:rsidR="00C0574B" w:rsidRPr="00C32E3D" w:rsidRDefault="00C0574B" w:rsidP="00C0574B">
      <w:pPr>
        <w:ind w:firstLine="397"/>
        <w:jc w:val="both"/>
        <w:rPr>
          <w:sz w:val="20"/>
          <w:szCs w:val="20"/>
        </w:rPr>
      </w:pPr>
      <w:r w:rsidRPr="00C32E3D">
        <w:rPr>
          <w:sz w:val="20"/>
          <w:szCs w:val="20"/>
        </w:rPr>
        <w:t>«Цифровая образовательная среда произвела настоящий переворот в консервативной системе обучения. Она стала необходимым элементом образования, обеспечивающим должный его уровень в современном мире» [2]. Цифровое обучение указом Президента РФ стало приоритетной задачей. Интерес государства к новой форме образования — абсолютная гарантия его поддержки и успеха. Таким образом, интерес к формированию современной цифровой образовательной среды продиктован временем и государственной необходимостью.</w:t>
      </w:r>
    </w:p>
    <w:p w:rsidR="00C0574B" w:rsidRPr="00DB633F" w:rsidRDefault="00C0574B" w:rsidP="00C0574B">
      <w:pPr>
        <w:ind w:firstLine="397"/>
        <w:jc w:val="both"/>
        <w:rPr>
          <w:sz w:val="20"/>
          <w:szCs w:val="20"/>
        </w:rPr>
      </w:pPr>
      <w:r w:rsidRPr="00DB633F">
        <w:rPr>
          <w:sz w:val="20"/>
          <w:szCs w:val="20"/>
        </w:rPr>
        <w:t xml:space="preserve">В свете всего вышесказанного, </w:t>
      </w:r>
      <w:r w:rsidR="003941B6" w:rsidRPr="00DB633F">
        <w:rPr>
          <w:sz w:val="20"/>
          <w:szCs w:val="20"/>
        </w:rPr>
        <w:t xml:space="preserve">применение в образовательной деятельности </w:t>
      </w:r>
      <w:r w:rsidR="00A1401F" w:rsidRPr="00DB633F">
        <w:rPr>
          <w:sz w:val="20"/>
          <w:szCs w:val="20"/>
        </w:rPr>
        <w:t>электронных учебных курсов</w:t>
      </w:r>
      <w:r w:rsidR="00DB633F" w:rsidRPr="00DB633F">
        <w:rPr>
          <w:sz w:val="20"/>
          <w:szCs w:val="20"/>
        </w:rPr>
        <w:t>, несомненно, является актуальным.</w:t>
      </w:r>
    </w:p>
    <w:p w:rsidR="00AA76CE" w:rsidRDefault="00AA76CE" w:rsidP="00AA76CE">
      <w:pPr>
        <w:ind w:firstLine="397"/>
        <w:jc w:val="both"/>
        <w:rPr>
          <w:sz w:val="20"/>
          <w:szCs w:val="20"/>
        </w:rPr>
      </w:pPr>
      <w:r w:rsidRPr="0090017B">
        <w:rPr>
          <w:sz w:val="20"/>
          <w:szCs w:val="20"/>
        </w:rPr>
        <w:t>Электронный учебный курс</w:t>
      </w:r>
      <w:r>
        <w:rPr>
          <w:sz w:val="20"/>
          <w:szCs w:val="20"/>
        </w:rPr>
        <w:t xml:space="preserve">  - </w:t>
      </w:r>
      <w:r w:rsidRPr="0090017B">
        <w:rPr>
          <w:sz w:val="20"/>
          <w:szCs w:val="20"/>
        </w:rPr>
        <w:t>образовательное </w:t>
      </w:r>
      <w:hyperlink r:id="rId7" w:history="1">
        <w:r w:rsidRPr="0090017B">
          <w:rPr>
            <w:sz w:val="20"/>
            <w:szCs w:val="20"/>
          </w:rPr>
          <w:t>электронное издание</w:t>
        </w:r>
      </w:hyperlink>
      <w:r w:rsidRPr="0090017B">
        <w:rPr>
          <w:sz w:val="20"/>
          <w:szCs w:val="20"/>
        </w:rPr>
        <w:t>, или информационная система комплексного назначения для реализации дидактических возможностей средств информационно-коммуникационных технологий и поддержки учебного процесса в учреждениях общего, специального, профессионального образования, а также для </w:t>
      </w:r>
      <w:hyperlink r:id="rId8" w:tooltip="Самообразование" w:history="1">
        <w:r w:rsidRPr="0090017B">
          <w:rPr>
            <w:sz w:val="20"/>
            <w:szCs w:val="20"/>
          </w:rPr>
          <w:t>самообразования</w:t>
        </w:r>
      </w:hyperlink>
      <w:r w:rsidRPr="0090017B">
        <w:rPr>
          <w:sz w:val="20"/>
          <w:szCs w:val="20"/>
        </w:rPr>
        <w:t> в рамках учебных программ, в том числе нацеленных на непрерывное образование</w:t>
      </w:r>
      <w:r>
        <w:rPr>
          <w:sz w:val="20"/>
          <w:szCs w:val="20"/>
        </w:rPr>
        <w:t xml:space="preserve"> </w:t>
      </w:r>
      <w:r w:rsidRPr="00F80954">
        <w:rPr>
          <w:sz w:val="20"/>
          <w:szCs w:val="20"/>
        </w:rPr>
        <w:t>[</w:t>
      </w:r>
      <w:r w:rsidR="00444B47">
        <w:rPr>
          <w:sz w:val="20"/>
          <w:szCs w:val="20"/>
        </w:rPr>
        <w:t>7</w:t>
      </w:r>
      <w:r w:rsidRPr="00F80954">
        <w:rPr>
          <w:sz w:val="20"/>
          <w:szCs w:val="20"/>
        </w:rPr>
        <w:t>]</w:t>
      </w:r>
      <w:r w:rsidRPr="0090017B">
        <w:rPr>
          <w:sz w:val="20"/>
          <w:szCs w:val="20"/>
        </w:rPr>
        <w:t xml:space="preserve">. Электронный учебный курс является частью </w:t>
      </w:r>
      <w:r w:rsidR="005860AF" w:rsidRPr="00C32E3D">
        <w:rPr>
          <w:sz w:val="20"/>
          <w:szCs w:val="20"/>
        </w:rPr>
        <w:t>современной цифровой образовательной среды</w:t>
      </w:r>
      <w:r w:rsidR="005860AF">
        <w:rPr>
          <w:sz w:val="20"/>
          <w:szCs w:val="20"/>
        </w:rPr>
        <w:t xml:space="preserve">, которая, в свою очередь, является основой </w:t>
      </w:r>
      <w:r w:rsidRPr="0090017B">
        <w:rPr>
          <w:sz w:val="20"/>
          <w:szCs w:val="20"/>
        </w:rPr>
        <w:t>электронного образования.</w:t>
      </w:r>
    </w:p>
    <w:p w:rsidR="00AA76CE" w:rsidRPr="0090017B" w:rsidRDefault="00AA76CE" w:rsidP="00AA76CE">
      <w:pPr>
        <w:ind w:firstLine="397"/>
        <w:jc w:val="both"/>
        <w:rPr>
          <w:sz w:val="20"/>
          <w:szCs w:val="20"/>
        </w:rPr>
      </w:pPr>
      <w:r w:rsidRPr="0090017B">
        <w:rPr>
          <w:sz w:val="20"/>
          <w:szCs w:val="20"/>
        </w:rPr>
        <w:t>Электронный учебный курс позволяет выполнять все основные методические функции электронных изданий</w:t>
      </w:r>
      <w:r>
        <w:rPr>
          <w:sz w:val="20"/>
          <w:szCs w:val="20"/>
        </w:rPr>
        <w:t>, среди которых выделяют следующие [</w:t>
      </w:r>
      <w:r w:rsidR="00444B47">
        <w:rPr>
          <w:sz w:val="20"/>
          <w:szCs w:val="20"/>
        </w:rPr>
        <w:t>7</w:t>
      </w:r>
      <w:r w:rsidRPr="00F80954">
        <w:rPr>
          <w:sz w:val="20"/>
          <w:szCs w:val="20"/>
        </w:rPr>
        <w:t>]</w:t>
      </w:r>
      <w:r w:rsidRPr="0090017B">
        <w:rPr>
          <w:sz w:val="20"/>
          <w:szCs w:val="20"/>
        </w:rPr>
        <w:t>:</w:t>
      </w:r>
    </w:p>
    <w:p w:rsidR="00AA76CE" w:rsidRPr="0090017B" w:rsidRDefault="00AA76CE" w:rsidP="00AA76CE">
      <w:pPr>
        <w:numPr>
          <w:ilvl w:val="0"/>
          <w:numId w:val="12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справочно-информационные;</w:t>
      </w:r>
    </w:p>
    <w:p w:rsidR="00AA76CE" w:rsidRPr="0090017B" w:rsidRDefault="00AA76CE" w:rsidP="00AA76CE">
      <w:pPr>
        <w:numPr>
          <w:ilvl w:val="0"/>
          <w:numId w:val="12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контролирующие;</w:t>
      </w:r>
    </w:p>
    <w:p w:rsidR="00AA76CE" w:rsidRPr="0090017B" w:rsidRDefault="00AA76CE" w:rsidP="00AA76CE">
      <w:pPr>
        <w:numPr>
          <w:ilvl w:val="0"/>
          <w:numId w:val="12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функции тренажера;</w:t>
      </w:r>
    </w:p>
    <w:p w:rsidR="00AA76CE" w:rsidRPr="0090017B" w:rsidRDefault="00AA76CE" w:rsidP="00AA76CE">
      <w:pPr>
        <w:numPr>
          <w:ilvl w:val="0"/>
          <w:numId w:val="12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имитационные;</w:t>
      </w:r>
    </w:p>
    <w:p w:rsidR="00AA76CE" w:rsidRPr="0090017B" w:rsidRDefault="00AA76CE" w:rsidP="00AA76CE">
      <w:pPr>
        <w:numPr>
          <w:ilvl w:val="0"/>
          <w:numId w:val="12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моделирующие;</w:t>
      </w:r>
    </w:p>
    <w:p w:rsidR="00AA76CE" w:rsidRPr="0090017B" w:rsidRDefault="00AA76CE" w:rsidP="00AA76CE">
      <w:pPr>
        <w:numPr>
          <w:ilvl w:val="0"/>
          <w:numId w:val="12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демонстрационные.</w:t>
      </w:r>
    </w:p>
    <w:p w:rsidR="00AA76CE" w:rsidRPr="0090017B" w:rsidRDefault="00AA76CE" w:rsidP="00AA76CE">
      <w:pPr>
        <w:ind w:firstLine="567"/>
        <w:jc w:val="both"/>
        <w:rPr>
          <w:sz w:val="20"/>
          <w:szCs w:val="20"/>
        </w:rPr>
      </w:pPr>
      <w:r w:rsidRPr="0090017B">
        <w:rPr>
          <w:sz w:val="20"/>
          <w:szCs w:val="20"/>
        </w:rPr>
        <w:t>С точки зрения </w:t>
      </w:r>
      <w:r w:rsidRPr="0003305F">
        <w:rPr>
          <w:sz w:val="20"/>
          <w:szCs w:val="20"/>
        </w:rPr>
        <w:t>информационно-коммуникационных технологий</w:t>
      </w:r>
      <w:r w:rsidRPr="0090017B">
        <w:rPr>
          <w:sz w:val="20"/>
          <w:szCs w:val="20"/>
        </w:rPr>
        <w:t> </w:t>
      </w:r>
      <w:r>
        <w:rPr>
          <w:sz w:val="20"/>
          <w:szCs w:val="20"/>
        </w:rPr>
        <w:t>э</w:t>
      </w:r>
      <w:r w:rsidRPr="0090017B">
        <w:rPr>
          <w:sz w:val="20"/>
          <w:szCs w:val="20"/>
        </w:rPr>
        <w:t xml:space="preserve">лектронный учебный курс — это информационная система (программная реализация) комплексного назначения, обеспечивающая посредством единой компьютерной программы, без обращения к бумажным носителям информации, реализацию </w:t>
      </w:r>
      <w:r w:rsidRPr="0090017B">
        <w:rPr>
          <w:sz w:val="20"/>
          <w:szCs w:val="20"/>
        </w:rPr>
        <w:lastRenderedPageBreak/>
        <w:t>дидактических возможностей средств ИКТ во всех звеньях дидактического цикла процесса обучения:</w:t>
      </w:r>
    </w:p>
    <w:p w:rsidR="00AA76CE" w:rsidRPr="0090017B" w:rsidRDefault="00AA76CE" w:rsidP="00AA76CE">
      <w:pPr>
        <w:numPr>
          <w:ilvl w:val="0"/>
          <w:numId w:val="13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постановку познавательной задачи;</w:t>
      </w:r>
    </w:p>
    <w:p w:rsidR="00AA76CE" w:rsidRPr="0090017B" w:rsidRDefault="00AA76CE" w:rsidP="00AA76CE">
      <w:pPr>
        <w:numPr>
          <w:ilvl w:val="0"/>
          <w:numId w:val="13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предъявление содержания учебного материала;</w:t>
      </w:r>
    </w:p>
    <w:p w:rsidR="00AA76CE" w:rsidRPr="0090017B" w:rsidRDefault="00AA76CE" w:rsidP="00AA76CE">
      <w:pPr>
        <w:numPr>
          <w:ilvl w:val="0"/>
          <w:numId w:val="13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организацию применения первично полученных знаний (организацию деятельности по выполнению отдельных заданий, в результате которой происходит формирование научных знаний);</w:t>
      </w:r>
    </w:p>
    <w:p w:rsidR="00AA76CE" w:rsidRPr="0090017B" w:rsidRDefault="00AA76CE" w:rsidP="00AA76CE">
      <w:pPr>
        <w:numPr>
          <w:ilvl w:val="0"/>
          <w:numId w:val="13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 xml:space="preserve">обратную связь, контроль деятельности </w:t>
      </w:r>
      <w:r>
        <w:rPr>
          <w:sz w:val="20"/>
          <w:szCs w:val="20"/>
        </w:rPr>
        <w:t>об</w:t>
      </w:r>
      <w:r w:rsidRPr="0090017B">
        <w:rPr>
          <w:sz w:val="20"/>
          <w:szCs w:val="20"/>
        </w:rPr>
        <w:t>учающихся;</w:t>
      </w:r>
    </w:p>
    <w:p w:rsidR="00AA76CE" w:rsidRPr="0090017B" w:rsidRDefault="00AA76CE" w:rsidP="00AA76CE">
      <w:pPr>
        <w:numPr>
          <w:ilvl w:val="0"/>
          <w:numId w:val="13"/>
        </w:numPr>
        <w:jc w:val="both"/>
        <w:rPr>
          <w:sz w:val="20"/>
          <w:szCs w:val="20"/>
        </w:rPr>
      </w:pPr>
      <w:r w:rsidRPr="0090017B">
        <w:rPr>
          <w:sz w:val="20"/>
          <w:szCs w:val="20"/>
        </w:rPr>
        <w:t>организацию подготовки к дальнейшей учебной деятельности (задание ориентиров для самообразования, для чтения дополнительной литературы).</w:t>
      </w:r>
    </w:p>
    <w:p w:rsidR="00AA76CE" w:rsidRDefault="00AA76CE" w:rsidP="00AA76CE">
      <w:pPr>
        <w:ind w:firstLine="567"/>
        <w:jc w:val="both"/>
        <w:rPr>
          <w:sz w:val="20"/>
          <w:szCs w:val="20"/>
        </w:rPr>
      </w:pPr>
      <w:r w:rsidRPr="0090017B">
        <w:rPr>
          <w:sz w:val="20"/>
          <w:szCs w:val="20"/>
        </w:rPr>
        <w:t xml:space="preserve">При этом </w:t>
      </w:r>
      <w:r>
        <w:rPr>
          <w:sz w:val="20"/>
          <w:szCs w:val="20"/>
        </w:rPr>
        <w:t>э</w:t>
      </w:r>
      <w:r w:rsidRPr="0090017B">
        <w:rPr>
          <w:sz w:val="20"/>
          <w:szCs w:val="20"/>
        </w:rPr>
        <w:t>лектронный учебный курс, обеспечивая непрерывность и полноту дидактического цикла процесса обучения, предоставляет теоретический материал, организует тренировочную учебную деятельность и контроль уровня знаний, информационно-поисковую деятельность, математическое и имитационное моделирование с компьютерной визуализацией и сервисные функции.</w:t>
      </w:r>
    </w:p>
    <w:p w:rsidR="00AA76CE" w:rsidRDefault="00AA76CE" w:rsidP="00AA76CE">
      <w:pPr>
        <w:ind w:firstLine="567"/>
        <w:jc w:val="both"/>
        <w:rPr>
          <w:sz w:val="20"/>
          <w:szCs w:val="20"/>
        </w:rPr>
      </w:pPr>
      <w:r w:rsidRPr="0090017B">
        <w:rPr>
          <w:sz w:val="20"/>
          <w:szCs w:val="20"/>
        </w:rPr>
        <w:t xml:space="preserve">Электронный учебный курс может иметь встроенные механизмы адаптации под нужды конкретного </w:t>
      </w:r>
      <w:r>
        <w:rPr>
          <w:sz w:val="20"/>
          <w:szCs w:val="20"/>
        </w:rPr>
        <w:t>об</w:t>
      </w:r>
      <w:r w:rsidRPr="0090017B">
        <w:rPr>
          <w:sz w:val="20"/>
          <w:szCs w:val="20"/>
        </w:rPr>
        <w:t>учающегося, делающие процесс обучения более индивидуальным, а значит и более эффективным. Эти механизмы должны учитывать возможные различия между обуча</w:t>
      </w:r>
      <w:r>
        <w:rPr>
          <w:sz w:val="20"/>
          <w:szCs w:val="20"/>
        </w:rPr>
        <w:t>ющимися</w:t>
      </w:r>
      <w:r w:rsidRPr="0090017B">
        <w:rPr>
          <w:sz w:val="20"/>
          <w:szCs w:val="20"/>
        </w:rPr>
        <w:t>, определяющие разницу в восприятии учебного материала.</w:t>
      </w:r>
    </w:p>
    <w:p w:rsidR="00AA76CE" w:rsidRDefault="00AA76CE" w:rsidP="00AA76CE">
      <w:pPr>
        <w:ind w:firstLine="567"/>
        <w:jc w:val="both"/>
        <w:rPr>
          <w:sz w:val="20"/>
          <w:szCs w:val="20"/>
        </w:rPr>
      </w:pPr>
      <w:r w:rsidRPr="0090017B">
        <w:rPr>
          <w:sz w:val="20"/>
          <w:szCs w:val="20"/>
        </w:rPr>
        <w:t xml:space="preserve">В процессе разработки и эксплуатации </w:t>
      </w:r>
      <w:r>
        <w:rPr>
          <w:sz w:val="20"/>
          <w:szCs w:val="20"/>
        </w:rPr>
        <w:t>э</w:t>
      </w:r>
      <w:r w:rsidRPr="0090017B">
        <w:rPr>
          <w:sz w:val="20"/>
          <w:szCs w:val="20"/>
        </w:rPr>
        <w:t>лектронный учебный курс участвуют методист, автор курса, технический консультант, программист, оператор, преподаватель.</w:t>
      </w:r>
    </w:p>
    <w:p w:rsidR="00AA76CE" w:rsidRPr="00150399" w:rsidRDefault="00AA76CE" w:rsidP="00AA76CE">
      <w:pPr>
        <w:ind w:firstLine="567"/>
        <w:jc w:val="both"/>
        <w:rPr>
          <w:sz w:val="20"/>
          <w:szCs w:val="20"/>
        </w:rPr>
      </w:pPr>
      <w:r w:rsidRPr="00150399">
        <w:rPr>
          <w:sz w:val="20"/>
          <w:szCs w:val="20"/>
        </w:rPr>
        <w:t>Методист составляет структуру и разрабатывает сценарии обучения, подбирает объекты для электронн</w:t>
      </w:r>
      <w:r w:rsidR="002A2D6F" w:rsidRPr="00150399">
        <w:rPr>
          <w:sz w:val="20"/>
          <w:szCs w:val="20"/>
        </w:rPr>
        <w:t>ого</w:t>
      </w:r>
      <w:r w:rsidRPr="00150399">
        <w:rPr>
          <w:sz w:val="20"/>
          <w:szCs w:val="20"/>
        </w:rPr>
        <w:t xml:space="preserve"> учебн</w:t>
      </w:r>
      <w:r w:rsidR="002A2D6F" w:rsidRPr="00150399">
        <w:rPr>
          <w:sz w:val="20"/>
          <w:szCs w:val="20"/>
        </w:rPr>
        <w:t>ого</w:t>
      </w:r>
      <w:r w:rsidRPr="00150399">
        <w:rPr>
          <w:sz w:val="20"/>
          <w:szCs w:val="20"/>
        </w:rPr>
        <w:t xml:space="preserve"> курс</w:t>
      </w:r>
      <w:r w:rsidR="00150399" w:rsidRPr="00150399">
        <w:rPr>
          <w:sz w:val="20"/>
          <w:szCs w:val="20"/>
        </w:rPr>
        <w:t>а</w:t>
      </w:r>
      <w:r w:rsidRPr="00150399">
        <w:rPr>
          <w:sz w:val="20"/>
          <w:szCs w:val="20"/>
        </w:rPr>
        <w:t xml:space="preserve">. Автор курса формирует объекты обучения в соответствии со структурой электронный учебный курс и сценариями обучения. Технический консультант координирует вопросы по разработке платформы, в которой планируется реализация проекта. Программист создает программные модули, тестирует их и поддерживает техническую часть. Оператор вносит и обновляет текстовую и графическую информацию. </w:t>
      </w:r>
      <w:r w:rsidR="00B71011" w:rsidRPr="00150399">
        <w:rPr>
          <w:sz w:val="20"/>
          <w:szCs w:val="20"/>
        </w:rPr>
        <w:t>Учитель</w:t>
      </w:r>
      <w:r w:rsidRPr="00150399">
        <w:rPr>
          <w:sz w:val="20"/>
          <w:szCs w:val="20"/>
        </w:rPr>
        <w:t xml:space="preserve"> работает с электронны</w:t>
      </w:r>
      <w:r w:rsidR="00B71011" w:rsidRPr="00150399">
        <w:rPr>
          <w:sz w:val="20"/>
          <w:szCs w:val="20"/>
        </w:rPr>
        <w:t>м</w:t>
      </w:r>
      <w:r w:rsidRPr="00150399">
        <w:rPr>
          <w:sz w:val="20"/>
          <w:szCs w:val="20"/>
        </w:rPr>
        <w:t xml:space="preserve"> учебны</w:t>
      </w:r>
      <w:r w:rsidR="00B71011" w:rsidRPr="00150399">
        <w:rPr>
          <w:sz w:val="20"/>
          <w:szCs w:val="20"/>
        </w:rPr>
        <w:t>м</w:t>
      </w:r>
      <w:r w:rsidRPr="00150399">
        <w:rPr>
          <w:sz w:val="20"/>
          <w:szCs w:val="20"/>
        </w:rPr>
        <w:t xml:space="preserve"> курс</w:t>
      </w:r>
      <w:r w:rsidR="00B71011" w:rsidRPr="00150399">
        <w:rPr>
          <w:sz w:val="20"/>
          <w:szCs w:val="20"/>
        </w:rPr>
        <w:t>ом</w:t>
      </w:r>
      <w:r w:rsidRPr="00150399">
        <w:rPr>
          <w:sz w:val="20"/>
          <w:szCs w:val="20"/>
        </w:rPr>
        <w:t xml:space="preserve"> в процессе обучения и принимает участие в его тестировании перед запуском проекта [</w:t>
      </w:r>
      <w:r w:rsidR="00444B47">
        <w:rPr>
          <w:sz w:val="20"/>
          <w:szCs w:val="20"/>
        </w:rPr>
        <w:t>9</w:t>
      </w:r>
      <w:r w:rsidRPr="00150399">
        <w:rPr>
          <w:sz w:val="20"/>
          <w:szCs w:val="20"/>
        </w:rPr>
        <w:t>].</w:t>
      </w:r>
    </w:p>
    <w:p w:rsidR="00AA76CE" w:rsidRPr="0090017B" w:rsidRDefault="00B71011" w:rsidP="00AA76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Каковы же преимущества использования электронного учебного курса? </w:t>
      </w:r>
      <w:r w:rsidR="00AA76CE">
        <w:rPr>
          <w:sz w:val="20"/>
          <w:szCs w:val="20"/>
        </w:rPr>
        <w:t>Так, П.В. Сысоев отмечает, что э</w:t>
      </w:r>
      <w:r w:rsidR="00AA76CE" w:rsidRPr="0090017B">
        <w:rPr>
          <w:sz w:val="20"/>
          <w:szCs w:val="20"/>
        </w:rPr>
        <w:t xml:space="preserve">лектронный </w:t>
      </w:r>
      <w:r w:rsidR="00AA76CE" w:rsidRPr="0090017B">
        <w:rPr>
          <w:sz w:val="20"/>
          <w:szCs w:val="20"/>
        </w:rPr>
        <w:lastRenderedPageBreak/>
        <w:t>учебный курс «помогает рационально распределить время преподавателя и провести мониторинг деятельности обучающихся</w:t>
      </w:r>
      <w:r w:rsidR="00AA76CE">
        <w:rPr>
          <w:sz w:val="20"/>
          <w:szCs w:val="20"/>
        </w:rPr>
        <w:t>»</w:t>
      </w:r>
      <w:r w:rsidR="00AA76CE" w:rsidRPr="0009128A">
        <w:rPr>
          <w:sz w:val="20"/>
          <w:szCs w:val="20"/>
        </w:rPr>
        <w:t xml:space="preserve"> </w:t>
      </w:r>
      <w:bookmarkStart w:id="4" w:name="_Hlk71745365"/>
      <w:r w:rsidR="00AA76CE" w:rsidRPr="0009128A">
        <w:rPr>
          <w:sz w:val="20"/>
          <w:szCs w:val="20"/>
        </w:rPr>
        <w:t>[</w:t>
      </w:r>
      <w:r w:rsidR="007C790F">
        <w:rPr>
          <w:sz w:val="20"/>
          <w:szCs w:val="20"/>
        </w:rPr>
        <w:t>1</w:t>
      </w:r>
      <w:r w:rsidR="00444B47">
        <w:rPr>
          <w:sz w:val="20"/>
          <w:szCs w:val="20"/>
        </w:rPr>
        <w:t>0</w:t>
      </w:r>
      <w:r w:rsidR="00AA76CE" w:rsidRPr="0009128A">
        <w:rPr>
          <w:sz w:val="20"/>
          <w:szCs w:val="20"/>
        </w:rPr>
        <w:t>]</w:t>
      </w:r>
      <w:bookmarkEnd w:id="4"/>
      <w:r w:rsidR="00AA76CE">
        <w:rPr>
          <w:sz w:val="20"/>
          <w:szCs w:val="20"/>
        </w:rPr>
        <w:t>, ведь «</w:t>
      </w:r>
      <w:r w:rsidR="00AA76CE" w:rsidRPr="0090017B">
        <w:rPr>
          <w:sz w:val="20"/>
          <w:szCs w:val="20"/>
        </w:rPr>
        <w:t>интерактивная онлайн система позволяет мгновенно получить информацию и результаты освоения учебного материала по каждому ученику, и максимально сокращает время на сбор и обработку результатов</w:t>
      </w:r>
      <w:r w:rsidR="00AA76CE">
        <w:rPr>
          <w:sz w:val="20"/>
          <w:szCs w:val="20"/>
        </w:rPr>
        <w:t>»</w:t>
      </w:r>
      <w:r w:rsidR="00AA76CE" w:rsidRPr="00F80954">
        <w:t xml:space="preserve"> </w:t>
      </w:r>
      <w:r w:rsidR="00AA76CE" w:rsidRPr="00F80954">
        <w:rPr>
          <w:sz w:val="20"/>
          <w:szCs w:val="20"/>
        </w:rPr>
        <w:t>[</w:t>
      </w:r>
      <w:r w:rsidR="007C790F">
        <w:rPr>
          <w:sz w:val="20"/>
          <w:szCs w:val="20"/>
        </w:rPr>
        <w:t>1</w:t>
      </w:r>
      <w:r w:rsidR="00444B47">
        <w:rPr>
          <w:sz w:val="20"/>
          <w:szCs w:val="20"/>
        </w:rPr>
        <w:t>0</w:t>
      </w:r>
      <w:r w:rsidR="00AA76CE" w:rsidRPr="00F80954">
        <w:rPr>
          <w:sz w:val="20"/>
          <w:szCs w:val="20"/>
        </w:rPr>
        <w:t>]</w:t>
      </w:r>
      <w:r w:rsidR="00AA76CE" w:rsidRPr="0090017B">
        <w:rPr>
          <w:sz w:val="20"/>
          <w:szCs w:val="20"/>
        </w:rPr>
        <w:t>.</w:t>
      </w:r>
      <w:r w:rsidR="00AA76CE">
        <w:rPr>
          <w:sz w:val="20"/>
          <w:szCs w:val="20"/>
        </w:rPr>
        <w:t xml:space="preserve"> Кроме того, э</w:t>
      </w:r>
      <w:r w:rsidR="00AA76CE" w:rsidRPr="0090017B">
        <w:rPr>
          <w:sz w:val="20"/>
          <w:szCs w:val="20"/>
        </w:rPr>
        <w:t xml:space="preserve">лектронный учебный курс </w:t>
      </w:r>
      <w:r w:rsidR="00AA76CE">
        <w:rPr>
          <w:sz w:val="20"/>
          <w:szCs w:val="20"/>
        </w:rPr>
        <w:t>предоставляет «в</w:t>
      </w:r>
      <w:r w:rsidR="00AA76CE" w:rsidRPr="0090017B">
        <w:rPr>
          <w:sz w:val="20"/>
          <w:szCs w:val="20"/>
        </w:rPr>
        <w:t>озможность освоения учебного материала в индивидуальном, привычном темпе благодаря возможности дистанционного обучения</w:t>
      </w:r>
      <w:r w:rsidR="00AA76CE">
        <w:rPr>
          <w:sz w:val="20"/>
          <w:szCs w:val="20"/>
        </w:rPr>
        <w:t xml:space="preserve"> за счёт</w:t>
      </w:r>
      <w:r w:rsidR="00AA76CE" w:rsidRPr="0090017B">
        <w:rPr>
          <w:sz w:val="20"/>
          <w:szCs w:val="20"/>
        </w:rPr>
        <w:t xml:space="preserve"> </w:t>
      </w:r>
      <w:r w:rsidR="00AA76CE">
        <w:rPr>
          <w:sz w:val="20"/>
          <w:szCs w:val="20"/>
        </w:rPr>
        <w:t>и</w:t>
      </w:r>
      <w:r w:rsidR="00AA76CE" w:rsidRPr="0090017B">
        <w:rPr>
          <w:sz w:val="20"/>
          <w:szCs w:val="20"/>
        </w:rPr>
        <w:t>нтерактивн</w:t>
      </w:r>
      <w:r w:rsidR="00AA76CE">
        <w:rPr>
          <w:sz w:val="20"/>
          <w:szCs w:val="20"/>
        </w:rPr>
        <w:t>ого</w:t>
      </w:r>
      <w:r w:rsidR="00AA76CE" w:rsidRPr="0090017B">
        <w:rPr>
          <w:sz w:val="20"/>
          <w:szCs w:val="20"/>
        </w:rPr>
        <w:t xml:space="preserve"> функционал</w:t>
      </w:r>
      <w:r w:rsidR="00AA76CE">
        <w:rPr>
          <w:sz w:val="20"/>
          <w:szCs w:val="20"/>
        </w:rPr>
        <w:t>а</w:t>
      </w:r>
      <w:r w:rsidR="00AA76CE" w:rsidRPr="0090017B">
        <w:rPr>
          <w:sz w:val="20"/>
          <w:szCs w:val="20"/>
        </w:rPr>
        <w:t>, различны</w:t>
      </w:r>
      <w:r w:rsidR="00AA76CE">
        <w:rPr>
          <w:sz w:val="20"/>
          <w:szCs w:val="20"/>
        </w:rPr>
        <w:t>х</w:t>
      </w:r>
      <w:r w:rsidR="00AA76CE" w:rsidRPr="0090017B">
        <w:rPr>
          <w:sz w:val="20"/>
          <w:szCs w:val="20"/>
        </w:rPr>
        <w:t xml:space="preserve"> мультимедийны</w:t>
      </w:r>
      <w:r w:rsidR="00AA76CE">
        <w:rPr>
          <w:sz w:val="20"/>
          <w:szCs w:val="20"/>
        </w:rPr>
        <w:t>х</w:t>
      </w:r>
      <w:r w:rsidR="00AA76CE" w:rsidRPr="0090017B">
        <w:rPr>
          <w:sz w:val="20"/>
          <w:szCs w:val="20"/>
        </w:rPr>
        <w:t xml:space="preserve"> систем самоконтроля, визуально</w:t>
      </w:r>
      <w:r w:rsidR="00AA76CE">
        <w:rPr>
          <w:sz w:val="20"/>
          <w:szCs w:val="20"/>
        </w:rPr>
        <w:t>го</w:t>
      </w:r>
      <w:r w:rsidR="00AA76CE" w:rsidRPr="0090017B">
        <w:rPr>
          <w:sz w:val="20"/>
          <w:szCs w:val="20"/>
        </w:rPr>
        <w:t xml:space="preserve"> отображени</w:t>
      </w:r>
      <w:r w:rsidR="00AA76CE">
        <w:rPr>
          <w:sz w:val="20"/>
          <w:szCs w:val="20"/>
        </w:rPr>
        <w:t>я</w:t>
      </w:r>
      <w:r w:rsidR="00AA76CE" w:rsidRPr="0090017B">
        <w:rPr>
          <w:sz w:val="20"/>
          <w:szCs w:val="20"/>
        </w:rPr>
        <w:t xml:space="preserve"> собственных достижений в моменте и наглядно за периоды</w:t>
      </w:r>
      <w:r w:rsidR="00AA76CE">
        <w:rPr>
          <w:sz w:val="20"/>
          <w:szCs w:val="20"/>
        </w:rPr>
        <w:t xml:space="preserve">» </w:t>
      </w:r>
      <w:r w:rsidR="00AA76CE" w:rsidRPr="00F80954">
        <w:rPr>
          <w:sz w:val="20"/>
          <w:szCs w:val="20"/>
        </w:rPr>
        <w:t>[</w:t>
      </w:r>
      <w:r w:rsidR="00444B47">
        <w:rPr>
          <w:sz w:val="20"/>
          <w:szCs w:val="20"/>
        </w:rPr>
        <w:t>3</w:t>
      </w:r>
      <w:r w:rsidR="00AA76CE" w:rsidRPr="00F80954">
        <w:rPr>
          <w:sz w:val="20"/>
          <w:szCs w:val="20"/>
        </w:rPr>
        <w:t>]</w:t>
      </w:r>
      <w:r w:rsidR="00AA76CE" w:rsidRPr="0090017B">
        <w:rPr>
          <w:sz w:val="20"/>
          <w:szCs w:val="20"/>
        </w:rPr>
        <w:t>.</w:t>
      </w:r>
    </w:p>
    <w:p w:rsidR="00C32E3D" w:rsidRPr="00C32E3D" w:rsidRDefault="00C32E3D" w:rsidP="00C32E3D">
      <w:pPr>
        <w:ind w:firstLine="397"/>
        <w:jc w:val="both"/>
        <w:rPr>
          <w:sz w:val="20"/>
          <w:szCs w:val="20"/>
        </w:rPr>
      </w:pPr>
      <w:r w:rsidRPr="00C32E3D">
        <w:rPr>
          <w:sz w:val="20"/>
          <w:szCs w:val="20"/>
        </w:rPr>
        <w:t>На Всемирном экономическом форуме в докладе «Новый взгляд на образование: раскрывая потенциал образовательных технологий» представлен список из 16 важнейших «навыков XXI века», которые разделены на три типа: базовая грамотность (языковая, числовая, естественно-научная, ИКТ, финансовая, гражданская и культурная), компетенции (критическое мышление, креативность, коммуникация, кооперация) и качества характера (любопытство, инициативность, настойчивость, адаптивность, лидерство</w:t>
      </w:r>
      <w:r w:rsidR="00A50D04">
        <w:rPr>
          <w:sz w:val="20"/>
          <w:szCs w:val="20"/>
        </w:rPr>
        <w:t>,</w:t>
      </w:r>
      <w:r w:rsidRPr="00C32E3D">
        <w:rPr>
          <w:sz w:val="20"/>
          <w:szCs w:val="20"/>
        </w:rPr>
        <w:t xml:space="preserve"> социальная и культурная осведомленность) [</w:t>
      </w:r>
      <w:r w:rsidR="00444B47">
        <w:rPr>
          <w:sz w:val="20"/>
          <w:szCs w:val="20"/>
        </w:rPr>
        <w:t>5</w:t>
      </w:r>
      <w:r w:rsidRPr="00C32E3D">
        <w:rPr>
          <w:sz w:val="20"/>
          <w:szCs w:val="20"/>
        </w:rPr>
        <w:t xml:space="preserve">]: </w:t>
      </w:r>
    </w:p>
    <w:p w:rsidR="00C32E3D" w:rsidRPr="00C32E3D" w:rsidRDefault="00C32E3D" w:rsidP="00C32E3D">
      <w:pPr>
        <w:jc w:val="both"/>
        <w:rPr>
          <w:sz w:val="20"/>
          <w:szCs w:val="20"/>
        </w:rPr>
      </w:pPr>
      <w:r w:rsidRPr="00C32E3D">
        <w:rPr>
          <w:noProof/>
          <w:sz w:val="20"/>
          <w:szCs w:val="20"/>
        </w:rPr>
        <w:drawing>
          <wp:inline distT="0" distB="0" distL="0" distR="0" wp14:anchorId="0C438E6F" wp14:editId="16BBE429">
            <wp:extent cx="3731737" cy="2433099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043" cy="247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3D" w:rsidRPr="00C32E3D" w:rsidRDefault="00C32E3D" w:rsidP="00817F52">
      <w:pPr>
        <w:jc w:val="center"/>
        <w:rPr>
          <w:sz w:val="20"/>
          <w:szCs w:val="20"/>
        </w:rPr>
      </w:pPr>
      <w:r w:rsidRPr="00C32E3D">
        <w:rPr>
          <w:sz w:val="20"/>
          <w:szCs w:val="20"/>
        </w:rPr>
        <w:t>Рисунок 1. Модель формирования навыков XXI века</w:t>
      </w:r>
    </w:p>
    <w:p w:rsidR="00C32E3D" w:rsidRPr="00C32E3D" w:rsidRDefault="00A50D04" w:rsidP="00C32E3D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Мы видим, что к</w:t>
      </w:r>
      <w:r w:rsidR="00C32E3D" w:rsidRPr="00C32E3D">
        <w:rPr>
          <w:sz w:val="20"/>
          <w:szCs w:val="20"/>
        </w:rPr>
        <w:t xml:space="preserve">лючевую часть представленной модели занимают компетенции, так называемые «4К»: критическое мышление, креативность, коммуникация (умение общаться) и </w:t>
      </w:r>
      <w:r w:rsidR="00C32E3D" w:rsidRPr="00C32E3D">
        <w:rPr>
          <w:sz w:val="20"/>
          <w:szCs w:val="20"/>
        </w:rPr>
        <w:lastRenderedPageBreak/>
        <w:t>кооперация (умение работать в команде). Развитию именно этих компетенций у обучающихся уделяется огромное внимание в образовательной деятельности большинства государств.</w:t>
      </w:r>
      <w:r w:rsidR="00B71011">
        <w:rPr>
          <w:sz w:val="20"/>
          <w:szCs w:val="20"/>
        </w:rPr>
        <w:t xml:space="preserve"> </w:t>
      </w:r>
      <w:r w:rsidR="00D9237B">
        <w:rPr>
          <w:sz w:val="20"/>
          <w:szCs w:val="20"/>
        </w:rPr>
        <w:t xml:space="preserve">В электронном курсе будут предусмотрены такие формы работы, предметное содержание, а также контрольные задания и работы, которые позволят обучающимся совершенствовать данные компетенции. </w:t>
      </w:r>
      <w:r>
        <w:rPr>
          <w:sz w:val="20"/>
          <w:szCs w:val="20"/>
        </w:rPr>
        <w:t xml:space="preserve">Кроме того, реализация электронного учебного курса позволит развивать такие базовые навыки обучающихся, как математическая и </w:t>
      </w:r>
      <w:r w:rsidR="00B71011" w:rsidRPr="00A50D04">
        <w:rPr>
          <w:sz w:val="20"/>
          <w:szCs w:val="20"/>
        </w:rPr>
        <w:t>ИКТ</w:t>
      </w:r>
      <w:r w:rsidRPr="00A50D04">
        <w:rPr>
          <w:sz w:val="20"/>
          <w:szCs w:val="20"/>
        </w:rPr>
        <w:t>-</w:t>
      </w:r>
      <w:r w:rsidR="00B71011" w:rsidRPr="00A50D04">
        <w:rPr>
          <w:sz w:val="20"/>
          <w:szCs w:val="20"/>
        </w:rPr>
        <w:t>грамотность</w:t>
      </w:r>
      <w:r>
        <w:rPr>
          <w:sz w:val="20"/>
          <w:szCs w:val="20"/>
        </w:rPr>
        <w:t>, а также личностные качества: инициативность, настойчивость, социальную культурную грамотность и т. д.</w:t>
      </w:r>
    </w:p>
    <w:p w:rsidR="002960B6" w:rsidRPr="00ED2A1F" w:rsidRDefault="00E83B45" w:rsidP="00ED3A58">
      <w:pPr>
        <w:ind w:firstLine="397"/>
        <w:jc w:val="both"/>
        <w:rPr>
          <w:sz w:val="20"/>
          <w:szCs w:val="20"/>
        </w:rPr>
      </w:pPr>
      <w:r w:rsidRPr="00E83B45">
        <w:rPr>
          <w:sz w:val="20"/>
          <w:szCs w:val="20"/>
        </w:rPr>
        <w:t>Мы считаем, что электронный у</w:t>
      </w:r>
      <w:r w:rsidR="00C32E3D" w:rsidRPr="00E83B45">
        <w:rPr>
          <w:sz w:val="20"/>
          <w:szCs w:val="20"/>
        </w:rPr>
        <w:t>чебны</w:t>
      </w:r>
      <w:r w:rsidRPr="00E83B45">
        <w:rPr>
          <w:sz w:val="20"/>
          <w:szCs w:val="20"/>
        </w:rPr>
        <w:t>й</w:t>
      </w:r>
      <w:r w:rsidR="00C32E3D" w:rsidRPr="00E83B45">
        <w:rPr>
          <w:sz w:val="20"/>
          <w:szCs w:val="20"/>
        </w:rPr>
        <w:t xml:space="preserve"> курс</w:t>
      </w:r>
      <w:r w:rsidRPr="00E83B45">
        <w:rPr>
          <w:sz w:val="20"/>
          <w:szCs w:val="20"/>
        </w:rPr>
        <w:t xml:space="preserve"> «Информатика»</w:t>
      </w:r>
      <w:r w:rsidR="00C32E3D" w:rsidRPr="00E83B45">
        <w:rPr>
          <w:sz w:val="20"/>
          <w:szCs w:val="20"/>
        </w:rPr>
        <w:t xml:space="preserve"> </w:t>
      </w:r>
      <w:r w:rsidRPr="00E83B45">
        <w:rPr>
          <w:sz w:val="20"/>
          <w:szCs w:val="20"/>
        </w:rPr>
        <w:t xml:space="preserve">должен отвечать всем особенностям организации образовательного </w:t>
      </w:r>
      <w:r w:rsidRPr="002960B6">
        <w:rPr>
          <w:sz w:val="20"/>
          <w:szCs w:val="20"/>
        </w:rPr>
        <w:t>процесса современной школы,</w:t>
      </w:r>
      <w:r w:rsidRPr="00E83B45">
        <w:rPr>
          <w:sz w:val="20"/>
          <w:szCs w:val="20"/>
        </w:rPr>
        <w:t xml:space="preserve"> </w:t>
      </w:r>
      <w:r w:rsidR="002960B6">
        <w:rPr>
          <w:sz w:val="20"/>
          <w:szCs w:val="20"/>
        </w:rPr>
        <w:t xml:space="preserve">где сочетаются разные формы обучения (очная и дистанционная, что особенно актуально для образовательных организаций в данный период), структура и способы представления учебно-методических материалов должны варьироваться в зависимости от формы их </w:t>
      </w:r>
      <w:r w:rsidR="002960B6" w:rsidRPr="00ED2A1F">
        <w:rPr>
          <w:sz w:val="20"/>
          <w:szCs w:val="20"/>
        </w:rPr>
        <w:t>использования</w:t>
      </w:r>
      <w:r w:rsidR="008E6368" w:rsidRPr="00ED2A1F">
        <w:rPr>
          <w:sz w:val="20"/>
          <w:szCs w:val="20"/>
        </w:rPr>
        <w:t xml:space="preserve">, </w:t>
      </w:r>
      <w:r w:rsidR="00ED2A1F" w:rsidRPr="00ED2A1F">
        <w:rPr>
          <w:sz w:val="20"/>
          <w:szCs w:val="20"/>
        </w:rPr>
        <w:t>обеспечивая личностно-ориентированный принцип организации учебной деятельности.</w:t>
      </w:r>
    </w:p>
    <w:p w:rsidR="003A11E1" w:rsidRPr="00FF690A" w:rsidRDefault="00FF690A" w:rsidP="00ED3A58">
      <w:pPr>
        <w:ind w:firstLine="397"/>
        <w:jc w:val="both"/>
        <w:rPr>
          <w:sz w:val="20"/>
          <w:szCs w:val="20"/>
        </w:rPr>
      </w:pPr>
      <w:r w:rsidRPr="00FF690A">
        <w:rPr>
          <w:sz w:val="20"/>
          <w:szCs w:val="20"/>
        </w:rPr>
        <w:t>Курс будет</w:t>
      </w:r>
      <w:r w:rsidR="00ED3A58" w:rsidRPr="00FF690A">
        <w:rPr>
          <w:sz w:val="20"/>
          <w:szCs w:val="20"/>
        </w:rPr>
        <w:t xml:space="preserve"> наполнен не только заданиями, которые </w:t>
      </w:r>
      <w:r w:rsidR="002960B6">
        <w:rPr>
          <w:sz w:val="20"/>
          <w:szCs w:val="20"/>
        </w:rPr>
        <w:t xml:space="preserve">позволяют </w:t>
      </w:r>
      <w:r w:rsidR="00ED3A58" w:rsidRPr="00FF690A">
        <w:rPr>
          <w:sz w:val="20"/>
          <w:szCs w:val="20"/>
        </w:rPr>
        <w:t>развиват</w:t>
      </w:r>
      <w:r w:rsidR="002960B6">
        <w:rPr>
          <w:sz w:val="20"/>
          <w:szCs w:val="20"/>
        </w:rPr>
        <w:t>ь</w:t>
      </w:r>
      <w:r w:rsidR="00ED3A58" w:rsidRPr="00FF690A">
        <w:rPr>
          <w:sz w:val="20"/>
          <w:szCs w:val="20"/>
        </w:rPr>
        <w:t xml:space="preserve"> базовые навыки, но и задани</w:t>
      </w:r>
      <w:r w:rsidRPr="00FF690A">
        <w:rPr>
          <w:sz w:val="20"/>
          <w:szCs w:val="20"/>
        </w:rPr>
        <w:t>ями</w:t>
      </w:r>
      <w:r w:rsidR="00ED3A58" w:rsidRPr="00FF690A">
        <w:rPr>
          <w:sz w:val="20"/>
          <w:szCs w:val="20"/>
        </w:rPr>
        <w:t>, позволяющи</w:t>
      </w:r>
      <w:r w:rsidR="002960B6">
        <w:rPr>
          <w:sz w:val="20"/>
          <w:szCs w:val="20"/>
        </w:rPr>
        <w:t>ми</w:t>
      </w:r>
      <w:r w:rsidR="00ED3A58" w:rsidRPr="00FF690A">
        <w:rPr>
          <w:sz w:val="20"/>
          <w:szCs w:val="20"/>
        </w:rPr>
        <w:t xml:space="preserve"> обучающимся решать более сложные задачи, тем самым развивать такие компетенции, как критическое мышление, креативность, умение общаться, умение работать в команде</w:t>
      </w:r>
      <w:r w:rsidR="002960B6">
        <w:rPr>
          <w:sz w:val="20"/>
          <w:szCs w:val="20"/>
        </w:rPr>
        <w:t xml:space="preserve">, </w:t>
      </w:r>
      <w:r w:rsidR="002960B6" w:rsidRPr="00A50D04">
        <w:rPr>
          <w:sz w:val="20"/>
          <w:szCs w:val="20"/>
        </w:rPr>
        <w:t>ИКТ-грамотность</w:t>
      </w:r>
      <w:r w:rsidR="00ED3A58" w:rsidRPr="00FF690A">
        <w:rPr>
          <w:sz w:val="20"/>
          <w:szCs w:val="20"/>
        </w:rPr>
        <w:t xml:space="preserve">. Причем </w:t>
      </w:r>
      <w:r w:rsidR="002960B6">
        <w:rPr>
          <w:sz w:val="20"/>
          <w:szCs w:val="20"/>
        </w:rPr>
        <w:t xml:space="preserve">даже </w:t>
      </w:r>
      <w:r w:rsidR="00ED3A58" w:rsidRPr="00FF690A">
        <w:rPr>
          <w:sz w:val="20"/>
          <w:szCs w:val="20"/>
        </w:rPr>
        <w:t>названи</w:t>
      </w:r>
      <w:r w:rsidR="002960B6">
        <w:rPr>
          <w:sz w:val="20"/>
          <w:szCs w:val="20"/>
        </w:rPr>
        <w:t>я</w:t>
      </w:r>
      <w:r w:rsidR="00ED3A58" w:rsidRPr="00FF690A">
        <w:rPr>
          <w:sz w:val="20"/>
          <w:szCs w:val="20"/>
        </w:rPr>
        <w:t xml:space="preserve"> и формулировк</w:t>
      </w:r>
      <w:r w:rsidR="002960B6">
        <w:rPr>
          <w:sz w:val="20"/>
          <w:szCs w:val="20"/>
        </w:rPr>
        <w:t>и</w:t>
      </w:r>
      <w:r w:rsidR="00ED3A58" w:rsidRPr="00FF690A">
        <w:rPr>
          <w:sz w:val="20"/>
          <w:szCs w:val="20"/>
        </w:rPr>
        <w:t xml:space="preserve"> задани</w:t>
      </w:r>
      <w:r w:rsidR="002960B6">
        <w:rPr>
          <w:sz w:val="20"/>
          <w:szCs w:val="20"/>
        </w:rPr>
        <w:t>й</w:t>
      </w:r>
      <w:r w:rsidR="00ED3A58" w:rsidRPr="00FF690A">
        <w:rPr>
          <w:sz w:val="20"/>
          <w:szCs w:val="20"/>
        </w:rPr>
        <w:t xml:space="preserve"> </w:t>
      </w:r>
      <w:r w:rsidR="002960B6">
        <w:rPr>
          <w:sz w:val="20"/>
          <w:szCs w:val="20"/>
        </w:rPr>
        <w:t>должны давать понять</w:t>
      </w:r>
      <w:r w:rsidR="00ED3A58" w:rsidRPr="00FF690A">
        <w:rPr>
          <w:sz w:val="20"/>
          <w:szCs w:val="20"/>
        </w:rPr>
        <w:t>, на развитие какой компетенции он</w:t>
      </w:r>
      <w:r w:rsidR="002960B6">
        <w:rPr>
          <w:sz w:val="20"/>
          <w:szCs w:val="20"/>
        </w:rPr>
        <w:t>и</w:t>
      </w:r>
      <w:r w:rsidR="00ED3A58" w:rsidRPr="00FF690A">
        <w:rPr>
          <w:sz w:val="20"/>
          <w:szCs w:val="20"/>
        </w:rPr>
        <w:t xml:space="preserve"> направлен</w:t>
      </w:r>
      <w:r w:rsidR="002960B6">
        <w:rPr>
          <w:sz w:val="20"/>
          <w:szCs w:val="20"/>
        </w:rPr>
        <w:t>ы</w:t>
      </w:r>
      <w:r w:rsidR="00ED3A58" w:rsidRPr="00FF690A">
        <w:rPr>
          <w:sz w:val="20"/>
          <w:szCs w:val="20"/>
        </w:rPr>
        <w:t>.</w:t>
      </w:r>
    </w:p>
    <w:p w:rsidR="003A11E1" w:rsidRPr="00C81EAB" w:rsidRDefault="003A11E1" w:rsidP="00C32E3D">
      <w:pPr>
        <w:ind w:firstLine="397"/>
        <w:jc w:val="both"/>
        <w:rPr>
          <w:sz w:val="20"/>
          <w:szCs w:val="20"/>
        </w:rPr>
      </w:pPr>
      <w:r w:rsidRPr="00C81079">
        <w:rPr>
          <w:sz w:val="20"/>
          <w:szCs w:val="20"/>
        </w:rPr>
        <w:t>Поэтому</w:t>
      </w:r>
      <w:r w:rsidRPr="00C81EAB">
        <w:rPr>
          <w:sz w:val="20"/>
          <w:szCs w:val="20"/>
        </w:rPr>
        <w:t xml:space="preserve"> проектируемый нами электронный учебный курс</w:t>
      </w:r>
      <w:r w:rsidR="00587265" w:rsidRPr="00C81EAB">
        <w:rPr>
          <w:sz w:val="20"/>
          <w:szCs w:val="20"/>
        </w:rPr>
        <w:t xml:space="preserve">, </w:t>
      </w:r>
      <w:r w:rsidR="008E6368" w:rsidRPr="00C81EAB">
        <w:rPr>
          <w:sz w:val="20"/>
          <w:szCs w:val="20"/>
        </w:rPr>
        <w:t>являясь</w:t>
      </w:r>
      <w:r w:rsidR="00587265" w:rsidRPr="00C81EAB">
        <w:rPr>
          <w:sz w:val="20"/>
          <w:szCs w:val="20"/>
        </w:rPr>
        <w:t xml:space="preserve"> органичной целостной системой, будет включать в себя следующие подсистемы:</w:t>
      </w:r>
    </w:p>
    <w:p w:rsidR="008E6368" w:rsidRPr="0095630A" w:rsidRDefault="008E6368" w:rsidP="00F27DB0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sz w:val="20"/>
          <w:szCs w:val="20"/>
        </w:rPr>
      </w:pPr>
      <w:r w:rsidRPr="0095630A">
        <w:rPr>
          <w:sz w:val="20"/>
          <w:szCs w:val="20"/>
        </w:rPr>
        <w:t>навигационн</w:t>
      </w:r>
      <w:r w:rsidR="0095630A" w:rsidRPr="0095630A">
        <w:rPr>
          <w:sz w:val="20"/>
          <w:szCs w:val="20"/>
        </w:rPr>
        <w:t>о-информационная</w:t>
      </w:r>
      <w:r w:rsidR="00F27DB0">
        <w:rPr>
          <w:sz w:val="20"/>
          <w:szCs w:val="20"/>
        </w:rPr>
        <w:t>, включающая в себя аннотацию, структуру курса и справочные материалы</w:t>
      </w:r>
      <w:r w:rsidRPr="0095630A">
        <w:rPr>
          <w:sz w:val="20"/>
          <w:szCs w:val="20"/>
        </w:rPr>
        <w:t>;</w:t>
      </w:r>
    </w:p>
    <w:p w:rsidR="008E6368" w:rsidRPr="00F27DB0" w:rsidRDefault="008E6368" w:rsidP="00F27DB0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sz w:val="20"/>
          <w:szCs w:val="20"/>
        </w:rPr>
      </w:pPr>
      <w:r w:rsidRPr="00F27DB0">
        <w:rPr>
          <w:sz w:val="20"/>
          <w:szCs w:val="20"/>
        </w:rPr>
        <w:t>содержательную</w:t>
      </w:r>
      <w:r w:rsidR="00F27DB0">
        <w:rPr>
          <w:sz w:val="20"/>
          <w:szCs w:val="20"/>
        </w:rPr>
        <w:t xml:space="preserve"> – центральную часть электронного учебного курса</w:t>
      </w:r>
      <w:r w:rsidR="008B48E4">
        <w:rPr>
          <w:sz w:val="20"/>
          <w:szCs w:val="20"/>
        </w:rPr>
        <w:t xml:space="preserve">, включающую теоретический и практический материал, обеспечивающий его освоение. </w:t>
      </w:r>
      <w:r w:rsidR="00795125">
        <w:rPr>
          <w:sz w:val="20"/>
          <w:szCs w:val="20"/>
        </w:rPr>
        <w:t xml:space="preserve">Структура материалов должна быть строгой, чёткой, что обусловлено рядом причин: во-первых, </w:t>
      </w:r>
      <w:r w:rsidR="00557598">
        <w:rPr>
          <w:sz w:val="20"/>
          <w:szCs w:val="20"/>
        </w:rPr>
        <w:t xml:space="preserve">организационной (разбитый на блоки материал легче </w:t>
      </w:r>
      <w:r w:rsidR="00E832F5">
        <w:rPr>
          <w:sz w:val="20"/>
          <w:szCs w:val="20"/>
        </w:rPr>
        <w:t xml:space="preserve">самостоятельно </w:t>
      </w:r>
      <w:r w:rsidR="00557598">
        <w:rPr>
          <w:sz w:val="20"/>
          <w:szCs w:val="20"/>
        </w:rPr>
        <w:t>осваивается обучающимся и</w:t>
      </w:r>
      <w:r w:rsidR="008C57FB">
        <w:rPr>
          <w:sz w:val="20"/>
          <w:szCs w:val="20"/>
        </w:rPr>
        <w:t xml:space="preserve"> улучшает </w:t>
      </w:r>
      <w:r w:rsidR="000D0917">
        <w:rPr>
          <w:sz w:val="20"/>
          <w:szCs w:val="20"/>
        </w:rPr>
        <w:t>взаимодействие с учителем</w:t>
      </w:r>
      <w:r w:rsidR="00557598">
        <w:rPr>
          <w:sz w:val="20"/>
          <w:szCs w:val="20"/>
        </w:rPr>
        <w:t>)</w:t>
      </w:r>
      <w:r w:rsidR="002044BB">
        <w:rPr>
          <w:sz w:val="20"/>
          <w:szCs w:val="20"/>
        </w:rPr>
        <w:t xml:space="preserve"> и функциональной (организация переходов по гиперссылкам между элементами содержания)</w:t>
      </w:r>
      <w:r w:rsidR="00501BA4">
        <w:rPr>
          <w:sz w:val="20"/>
          <w:szCs w:val="20"/>
        </w:rPr>
        <w:t xml:space="preserve">. Содержание, объём и структура материалов должны быть чётко </w:t>
      </w:r>
      <w:r w:rsidR="00501BA4">
        <w:rPr>
          <w:sz w:val="20"/>
          <w:szCs w:val="20"/>
        </w:rPr>
        <w:lastRenderedPageBreak/>
        <w:t>регламентированы, содержать теоретические материалы для изучения, задания для практических работ, творческие задания, задания для работы в парах, группах, справочные материалы</w:t>
      </w:r>
      <w:r w:rsidRPr="00F27DB0">
        <w:rPr>
          <w:sz w:val="20"/>
          <w:szCs w:val="20"/>
        </w:rPr>
        <w:t>;</w:t>
      </w:r>
    </w:p>
    <w:p w:rsidR="008E6368" w:rsidRPr="008E6368" w:rsidRDefault="008E6368" w:rsidP="00C81EAB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sz w:val="20"/>
          <w:szCs w:val="20"/>
        </w:rPr>
      </w:pPr>
      <w:r w:rsidRPr="00C81079">
        <w:rPr>
          <w:sz w:val="20"/>
          <w:szCs w:val="20"/>
        </w:rPr>
        <w:t>диагностирующую.</w:t>
      </w:r>
      <w:r w:rsidR="00C81EAB">
        <w:rPr>
          <w:sz w:val="20"/>
          <w:szCs w:val="20"/>
        </w:rPr>
        <w:t xml:space="preserve"> С</w:t>
      </w:r>
      <w:r w:rsidR="00E93A8D">
        <w:rPr>
          <w:sz w:val="20"/>
          <w:szCs w:val="20"/>
        </w:rPr>
        <w:t>юда входят с</w:t>
      </w:r>
      <w:r w:rsidR="00C81EAB">
        <w:rPr>
          <w:sz w:val="20"/>
          <w:szCs w:val="20"/>
        </w:rPr>
        <w:t>истемы осуществления промежуточного и итогового контроля/</w:t>
      </w:r>
      <w:r w:rsidR="00E93A8D">
        <w:rPr>
          <w:sz w:val="20"/>
          <w:szCs w:val="20"/>
        </w:rPr>
        <w:t>самоконтроля. Функция контроля знаний необычайно важна</w:t>
      </w:r>
      <w:r w:rsidR="00C81079">
        <w:rPr>
          <w:sz w:val="20"/>
          <w:szCs w:val="20"/>
        </w:rPr>
        <w:t>: повышает внимание обучающихся к достигнутым результатам, ответственность за их качество, а учителя предоставляет возможность оценить реальную картину знаний, усвоенных каждым обучающимся, оценить уровень сформированности их навыков</w:t>
      </w:r>
      <w:r w:rsidR="00C81079" w:rsidRPr="00C81079">
        <w:t xml:space="preserve"> </w:t>
      </w:r>
      <w:r w:rsidR="00C81079" w:rsidRPr="00C81079">
        <w:rPr>
          <w:sz w:val="20"/>
          <w:szCs w:val="20"/>
        </w:rPr>
        <w:t>XXI века</w:t>
      </w:r>
      <w:r w:rsidR="00C81079">
        <w:rPr>
          <w:sz w:val="20"/>
          <w:szCs w:val="20"/>
        </w:rPr>
        <w:t xml:space="preserve">. </w:t>
      </w:r>
    </w:p>
    <w:p w:rsidR="007D6A8A" w:rsidRDefault="007D6A8A" w:rsidP="00C32E3D">
      <w:pPr>
        <w:ind w:firstLine="397"/>
        <w:jc w:val="both"/>
      </w:pPr>
      <w:r w:rsidRPr="007D6A8A">
        <w:rPr>
          <w:sz w:val="20"/>
          <w:szCs w:val="20"/>
        </w:rPr>
        <w:t>В «</w:t>
      </w:r>
      <w:r w:rsidRPr="007D6A8A">
        <w:rPr>
          <w:sz w:val="20"/>
          <w:szCs w:val="20"/>
        </w:rPr>
        <w:t>Стратеги</w:t>
      </w:r>
      <w:r>
        <w:rPr>
          <w:sz w:val="20"/>
          <w:szCs w:val="20"/>
        </w:rPr>
        <w:t>и</w:t>
      </w:r>
      <w:r w:rsidRPr="007D6A8A">
        <w:rPr>
          <w:sz w:val="20"/>
          <w:szCs w:val="20"/>
        </w:rPr>
        <w:t xml:space="preserve"> развития отрасли информационных технологий в Российской Федерации</w:t>
      </w:r>
      <w:r>
        <w:rPr>
          <w:sz w:val="20"/>
          <w:szCs w:val="20"/>
        </w:rPr>
        <w:t>»</w:t>
      </w:r>
      <w:r w:rsidRPr="007D6A8A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7D6A8A">
        <w:rPr>
          <w:sz w:val="20"/>
          <w:szCs w:val="20"/>
        </w:rPr>
        <w:t xml:space="preserve"> перспектив</w:t>
      </w:r>
      <w:r>
        <w:rPr>
          <w:sz w:val="20"/>
          <w:szCs w:val="20"/>
        </w:rPr>
        <w:t>ой</w:t>
      </w:r>
      <w:r w:rsidRPr="007D6A8A">
        <w:rPr>
          <w:sz w:val="20"/>
          <w:szCs w:val="20"/>
        </w:rPr>
        <w:t xml:space="preserve"> до 2025 года</w:t>
      </w:r>
      <w:r>
        <w:rPr>
          <w:sz w:val="20"/>
          <w:szCs w:val="20"/>
        </w:rPr>
        <w:t xml:space="preserve"> перед школой поставлен ряд задач, для реализации которых «</w:t>
      </w:r>
      <w:r w:rsidRPr="007D6A8A">
        <w:rPr>
          <w:sz w:val="20"/>
          <w:szCs w:val="20"/>
        </w:rPr>
        <w:t>необходимо использовать ресурсы Федерального государственного образовательного стандарта наиболее полно, чтобы помочь школам в построении различных моделей реализации непрерывного курса информатики по всем ступеням обучения с разворачиваем внеурочной деятельности детей на основе ИКТ с максимальной мотивацией и поддержкой школьников, увлеченных информатикой</w:t>
      </w:r>
      <w:r>
        <w:rPr>
          <w:sz w:val="20"/>
          <w:szCs w:val="20"/>
        </w:rPr>
        <w:t xml:space="preserve">» </w:t>
      </w:r>
      <w:r w:rsidRPr="00C32E3D">
        <w:rPr>
          <w:sz w:val="20"/>
          <w:szCs w:val="20"/>
        </w:rPr>
        <w:t>[</w:t>
      </w:r>
      <w:r w:rsidR="00444B47">
        <w:rPr>
          <w:sz w:val="20"/>
          <w:szCs w:val="20"/>
        </w:rPr>
        <w:t>11</w:t>
      </w:r>
      <w:r w:rsidRPr="00C32E3D">
        <w:rPr>
          <w:sz w:val="20"/>
          <w:szCs w:val="20"/>
        </w:rPr>
        <w:t>]</w:t>
      </w:r>
      <w:r w:rsidRPr="007D6A8A">
        <w:rPr>
          <w:sz w:val="20"/>
          <w:szCs w:val="20"/>
        </w:rPr>
        <w:t>.</w:t>
      </w:r>
      <w:r>
        <w:t xml:space="preserve"> </w:t>
      </w:r>
      <w:r w:rsidR="00341623" w:rsidRPr="00341623">
        <w:rPr>
          <w:sz w:val="20"/>
          <w:szCs w:val="20"/>
        </w:rPr>
        <w:t>В «</w:t>
      </w:r>
      <w:r w:rsidR="00341623">
        <w:rPr>
          <w:sz w:val="20"/>
          <w:szCs w:val="20"/>
        </w:rPr>
        <w:t>Лицее</w:t>
      </w:r>
      <w:r w:rsidR="00341623" w:rsidRPr="00341623">
        <w:rPr>
          <w:sz w:val="20"/>
          <w:szCs w:val="20"/>
        </w:rPr>
        <w:t>»</w:t>
      </w:r>
      <w:r w:rsidR="00341623">
        <w:rPr>
          <w:sz w:val="20"/>
          <w:szCs w:val="20"/>
        </w:rPr>
        <w:t xml:space="preserve"> на уровне основного общего образования информатика изучается как предмет базового уровня, что, </w:t>
      </w:r>
      <w:r w:rsidR="00341623" w:rsidRPr="00D27503">
        <w:rPr>
          <w:sz w:val="20"/>
          <w:szCs w:val="20"/>
        </w:rPr>
        <w:t xml:space="preserve">несомненно, </w:t>
      </w:r>
      <w:r w:rsidR="00D27503" w:rsidRPr="00D27503">
        <w:rPr>
          <w:sz w:val="20"/>
          <w:szCs w:val="20"/>
        </w:rPr>
        <w:t xml:space="preserve">является </w:t>
      </w:r>
      <w:r w:rsidR="00341623" w:rsidRPr="00D27503">
        <w:rPr>
          <w:sz w:val="20"/>
          <w:szCs w:val="20"/>
        </w:rPr>
        <w:t>недостаточн</w:t>
      </w:r>
      <w:r w:rsidR="00D27503" w:rsidRPr="00D27503">
        <w:rPr>
          <w:sz w:val="20"/>
          <w:szCs w:val="20"/>
        </w:rPr>
        <w:t>ым</w:t>
      </w:r>
      <w:r w:rsidR="0010661B">
        <w:rPr>
          <w:sz w:val="20"/>
          <w:szCs w:val="20"/>
        </w:rPr>
        <w:t xml:space="preserve">. </w:t>
      </w:r>
      <w:r w:rsidR="00D27503">
        <w:rPr>
          <w:sz w:val="20"/>
          <w:szCs w:val="20"/>
        </w:rPr>
        <w:t xml:space="preserve">Ситуацию можно </w:t>
      </w:r>
      <w:r w:rsidR="004C6740">
        <w:rPr>
          <w:sz w:val="20"/>
          <w:szCs w:val="20"/>
        </w:rPr>
        <w:t xml:space="preserve">в определённой мере </w:t>
      </w:r>
      <w:r w:rsidR="00D27503">
        <w:rPr>
          <w:sz w:val="20"/>
          <w:szCs w:val="20"/>
        </w:rPr>
        <w:t>нивелировать</w:t>
      </w:r>
      <w:r w:rsidR="00C43179">
        <w:rPr>
          <w:sz w:val="20"/>
          <w:szCs w:val="20"/>
        </w:rPr>
        <w:t xml:space="preserve"> </w:t>
      </w:r>
      <w:r w:rsidR="004C6740">
        <w:rPr>
          <w:sz w:val="20"/>
          <w:szCs w:val="20"/>
        </w:rPr>
        <w:t>применением электронных учебных курсов</w:t>
      </w:r>
      <w:r w:rsidR="0010661B">
        <w:rPr>
          <w:sz w:val="20"/>
          <w:szCs w:val="20"/>
        </w:rPr>
        <w:t>;</w:t>
      </w:r>
      <w:r w:rsidR="00D27503">
        <w:rPr>
          <w:sz w:val="20"/>
          <w:szCs w:val="20"/>
        </w:rPr>
        <w:t xml:space="preserve"> </w:t>
      </w:r>
      <w:r w:rsidR="00341623">
        <w:rPr>
          <w:sz w:val="20"/>
          <w:szCs w:val="20"/>
        </w:rPr>
        <w:t xml:space="preserve">кроме того, есть возможность реализовывать </w:t>
      </w:r>
      <w:r w:rsidR="004C6740">
        <w:rPr>
          <w:sz w:val="20"/>
          <w:szCs w:val="20"/>
        </w:rPr>
        <w:t xml:space="preserve">на их базе </w:t>
      </w:r>
      <w:r w:rsidR="00341623">
        <w:rPr>
          <w:sz w:val="20"/>
          <w:szCs w:val="20"/>
        </w:rPr>
        <w:t>профильные элективные курсы.</w:t>
      </w:r>
    </w:p>
    <w:p w:rsidR="00C32E3D" w:rsidRPr="00C32E3D" w:rsidRDefault="00C32E3D" w:rsidP="00C32E3D">
      <w:pPr>
        <w:ind w:firstLine="397"/>
        <w:jc w:val="both"/>
        <w:rPr>
          <w:sz w:val="20"/>
          <w:szCs w:val="20"/>
        </w:rPr>
      </w:pPr>
      <w:r w:rsidRPr="00DB633F">
        <w:rPr>
          <w:sz w:val="20"/>
          <w:szCs w:val="20"/>
        </w:rPr>
        <w:t xml:space="preserve">Таким образом, целенаправленное включение </w:t>
      </w:r>
      <w:r w:rsidR="00DB633F" w:rsidRPr="00DB633F">
        <w:rPr>
          <w:sz w:val="20"/>
          <w:szCs w:val="20"/>
        </w:rPr>
        <w:t>электронн</w:t>
      </w:r>
      <w:r w:rsidR="003209F6">
        <w:rPr>
          <w:sz w:val="20"/>
          <w:szCs w:val="20"/>
        </w:rPr>
        <w:t>ого</w:t>
      </w:r>
      <w:r w:rsidR="00DB633F" w:rsidRPr="00DB633F">
        <w:rPr>
          <w:sz w:val="20"/>
          <w:szCs w:val="20"/>
        </w:rPr>
        <w:t xml:space="preserve"> учебн</w:t>
      </w:r>
      <w:r w:rsidR="006975B1">
        <w:rPr>
          <w:sz w:val="20"/>
          <w:szCs w:val="20"/>
        </w:rPr>
        <w:t>ого</w:t>
      </w:r>
      <w:r w:rsidR="00DB633F" w:rsidRPr="00DB633F">
        <w:rPr>
          <w:sz w:val="20"/>
          <w:szCs w:val="20"/>
        </w:rPr>
        <w:t xml:space="preserve"> курс</w:t>
      </w:r>
      <w:r w:rsidR="006975B1">
        <w:rPr>
          <w:sz w:val="20"/>
          <w:szCs w:val="20"/>
        </w:rPr>
        <w:t>а</w:t>
      </w:r>
      <w:r w:rsidRPr="00DB633F">
        <w:rPr>
          <w:sz w:val="20"/>
          <w:szCs w:val="20"/>
        </w:rPr>
        <w:t xml:space="preserve"> в образовательную деятельность </w:t>
      </w:r>
      <w:r w:rsidR="00DB633F">
        <w:rPr>
          <w:sz w:val="20"/>
          <w:szCs w:val="20"/>
        </w:rPr>
        <w:t xml:space="preserve">в рамках учебного </w:t>
      </w:r>
      <w:r w:rsidR="006975B1">
        <w:rPr>
          <w:sz w:val="20"/>
          <w:szCs w:val="20"/>
        </w:rPr>
        <w:t>предмета</w:t>
      </w:r>
      <w:r w:rsidR="00DB633F">
        <w:rPr>
          <w:sz w:val="20"/>
          <w:szCs w:val="20"/>
        </w:rPr>
        <w:t xml:space="preserve"> «Информатика» </w:t>
      </w:r>
      <w:r w:rsidRPr="00DB633F">
        <w:rPr>
          <w:sz w:val="20"/>
          <w:szCs w:val="20"/>
        </w:rPr>
        <w:t>позвол</w:t>
      </w:r>
      <w:r w:rsidR="00DB633F" w:rsidRPr="00DB633F">
        <w:rPr>
          <w:sz w:val="20"/>
          <w:szCs w:val="20"/>
        </w:rPr>
        <w:t>ит</w:t>
      </w:r>
      <w:r w:rsidRPr="00DB633F">
        <w:rPr>
          <w:sz w:val="20"/>
          <w:szCs w:val="20"/>
        </w:rPr>
        <w:t xml:space="preserve"> планомерно развивать у обучающихся компетенции XXI века</w:t>
      </w:r>
      <w:r w:rsidR="00341623">
        <w:rPr>
          <w:sz w:val="20"/>
          <w:szCs w:val="20"/>
        </w:rPr>
        <w:t xml:space="preserve"> за счёт </w:t>
      </w:r>
      <w:r w:rsidR="00344DC6">
        <w:rPr>
          <w:sz w:val="20"/>
          <w:szCs w:val="20"/>
        </w:rPr>
        <w:t>восполнения</w:t>
      </w:r>
      <w:r w:rsidRPr="00DB633F">
        <w:rPr>
          <w:sz w:val="20"/>
          <w:szCs w:val="20"/>
        </w:rPr>
        <w:t>.</w:t>
      </w:r>
      <w:r w:rsidRPr="00C32E3D">
        <w:rPr>
          <w:sz w:val="20"/>
          <w:szCs w:val="20"/>
        </w:rPr>
        <w:t xml:space="preserve"> Однако возникает закономерный вопрос: каким образом проводить оценивание уровня сформированности этих компетенций?</w:t>
      </w:r>
    </w:p>
    <w:p w:rsidR="00C32E3D" w:rsidRPr="00C32E3D" w:rsidRDefault="00C32E3D" w:rsidP="00C32E3D">
      <w:pPr>
        <w:ind w:firstLine="397"/>
        <w:jc w:val="both"/>
        <w:rPr>
          <w:sz w:val="20"/>
          <w:szCs w:val="20"/>
        </w:rPr>
      </w:pPr>
      <w:r w:rsidRPr="00C32E3D">
        <w:rPr>
          <w:sz w:val="20"/>
          <w:szCs w:val="20"/>
        </w:rPr>
        <w:t xml:space="preserve">С целью отслеживания динамики результатов, для коррекции и прогнозирования дальнейшего развития системы формирования метапредметных результатов у </w:t>
      </w:r>
      <w:r w:rsidR="00DB633F" w:rsidRPr="00C32E3D">
        <w:rPr>
          <w:sz w:val="20"/>
          <w:szCs w:val="20"/>
        </w:rPr>
        <w:t>обучающихся, была</w:t>
      </w:r>
      <w:r w:rsidRPr="00C32E3D">
        <w:rPr>
          <w:sz w:val="20"/>
          <w:szCs w:val="20"/>
        </w:rPr>
        <w:t xml:space="preserve"> разработана «Программа мониторинга сформированности метапредметных результатов обучающихся </w:t>
      </w:r>
      <w:r w:rsidR="00DB633F">
        <w:rPr>
          <w:sz w:val="20"/>
          <w:szCs w:val="20"/>
        </w:rPr>
        <w:t>в рамках учебного курса «Информатика</w:t>
      </w:r>
      <w:r w:rsidRPr="00C32E3D">
        <w:rPr>
          <w:sz w:val="20"/>
          <w:szCs w:val="20"/>
        </w:rPr>
        <w:t>». Соглашаясь с мнением Пинской М.А., Михайловой А.М., Рыдзе О.А. [</w:t>
      </w:r>
      <w:r w:rsidR="00444B47">
        <w:rPr>
          <w:sz w:val="20"/>
          <w:szCs w:val="20"/>
        </w:rPr>
        <w:t>8</w:t>
      </w:r>
      <w:bookmarkStart w:id="5" w:name="_GoBack"/>
      <w:bookmarkEnd w:id="5"/>
      <w:r w:rsidRPr="00C32E3D">
        <w:rPr>
          <w:sz w:val="20"/>
          <w:szCs w:val="20"/>
        </w:rPr>
        <w:t>] о том, что метапредметные результаты ФГОС тесно связаны и соотносятся с навыками XXI века и их ключевым звеном «4К» (см. Таблицу 1), отслежива</w:t>
      </w:r>
      <w:r w:rsidR="00DB633F">
        <w:rPr>
          <w:sz w:val="20"/>
          <w:szCs w:val="20"/>
        </w:rPr>
        <w:t>ние</w:t>
      </w:r>
      <w:r w:rsidRPr="00C32E3D">
        <w:rPr>
          <w:sz w:val="20"/>
          <w:szCs w:val="20"/>
        </w:rPr>
        <w:t xml:space="preserve"> уровен</w:t>
      </w:r>
      <w:r w:rsidR="00DB633F">
        <w:rPr>
          <w:sz w:val="20"/>
          <w:szCs w:val="20"/>
        </w:rPr>
        <w:t>я</w:t>
      </w:r>
      <w:r w:rsidRPr="00C32E3D">
        <w:rPr>
          <w:sz w:val="20"/>
          <w:szCs w:val="20"/>
        </w:rPr>
        <w:t xml:space="preserve"> сформированности </w:t>
      </w:r>
      <w:r w:rsidRPr="00C32E3D">
        <w:rPr>
          <w:sz w:val="20"/>
          <w:szCs w:val="20"/>
        </w:rPr>
        <w:lastRenderedPageBreak/>
        <w:t xml:space="preserve">метапредметных результатов и </w:t>
      </w:r>
      <w:r w:rsidR="00DB633F">
        <w:rPr>
          <w:sz w:val="20"/>
          <w:szCs w:val="20"/>
        </w:rPr>
        <w:t>позволяет сделать</w:t>
      </w:r>
      <w:r w:rsidRPr="00C32E3D">
        <w:rPr>
          <w:sz w:val="20"/>
          <w:szCs w:val="20"/>
        </w:rPr>
        <w:t xml:space="preserve"> вывод об уровне сформированности у обучающихся навыков XXI века:</w:t>
      </w:r>
    </w:p>
    <w:p w:rsidR="00C32E3D" w:rsidRPr="00C32E3D" w:rsidRDefault="00C32E3D" w:rsidP="00817F52">
      <w:pPr>
        <w:ind w:firstLine="397"/>
        <w:jc w:val="both"/>
        <w:rPr>
          <w:sz w:val="20"/>
          <w:szCs w:val="20"/>
        </w:rPr>
      </w:pPr>
      <w:r w:rsidRPr="00C32E3D">
        <w:rPr>
          <w:sz w:val="20"/>
          <w:szCs w:val="20"/>
        </w:rPr>
        <w:t>Таблица 1. Соотнесение метапредметных результатов ФГОС СОО</w:t>
      </w:r>
      <w:r w:rsidR="007C790F">
        <w:rPr>
          <w:sz w:val="20"/>
          <w:szCs w:val="20"/>
        </w:rPr>
        <w:t xml:space="preserve"> </w:t>
      </w:r>
      <w:r w:rsidRPr="00C32E3D">
        <w:rPr>
          <w:sz w:val="20"/>
          <w:szCs w:val="20"/>
        </w:rPr>
        <w:t>и ключевых компетенций XXI века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0"/>
        <w:gridCol w:w="1470"/>
      </w:tblGrid>
      <w:tr w:rsidR="00C32E3D" w:rsidRPr="00C32E3D" w:rsidTr="00381C7A">
        <w:tc>
          <w:tcPr>
            <w:tcW w:w="4673" w:type="dxa"/>
          </w:tcPr>
          <w:p w:rsidR="00C32E3D" w:rsidRPr="00FB101F" w:rsidRDefault="00C32E3D" w:rsidP="00A14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_Hlk48225362"/>
            <w:r w:rsidRPr="00FB101F">
              <w:rPr>
                <w:rFonts w:ascii="Times New Roman" w:hAnsi="Times New Roman"/>
                <w:sz w:val="20"/>
                <w:szCs w:val="20"/>
              </w:rPr>
              <w:t>Метапредметные результаты ФГОС СОО</w:t>
            </w:r>
            <w:bookmarkEnd w:id="6"/>
          </w:p>
        </w:tc>
        <w:tc>
          <w:tcPr>
            <w:tcW w:w="1157" w:type="dxa"/>
          </w:tcPr>
          <w:p w:rsidR="00C32E3D" w:rsidRPr="00FB101F" w:rsidRDefault="00C32E3D" w:rsidP="00A1401F">
            <w:pPr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Компетенции 21 века</w:t>
            </w:r>
          </w:p>
        </w:tc>
      </w:tr>
      <w:tr w:rsidR="00C32E3D" w:rsidRPr="00C32E3D" w:rsidTr="00381C7A">
        <w:tc>
          <w:tcPr>
            <w:tcW w:w="4673" w:type="dxa"/>
          </w:tcPr>
          <w:p w:rsidR="00C32E3D" w:rsidRPr="00FB101F" w:rsidRDefault="00C32E3D" w:rsidP="00381C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критически оценивать и интерпретировать информацию с разных позиций; распознавать и фиксировать противоречия;</w:t>
            </w:r>
          </w:p>
        </w:tc>
        <w:tc>
          <w:tcPr>
            <w:tcW w:w="1157" w:type="dxa"/>
            <w:vAlign w:val="center"/>
          </w:tcPr>
          <w:p w:rsidR="00C32E3D" w:rsidRPr="00FB101F" w:rsidRDefault="00C32E3D" w:rsidP="00A1401F">
            <w:pPr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критическое мышление</w:t>
            </w:r>
          </w:p>
        </w:tc>
      </w:tr>
      <w:tr w:rsidR="00C32E3D" w:rsidRPr="00C32E3D" w:rsidTr="00381C7A">
        <w:tc>
          <w:tcPr>
            <w:tcW w:w="4673" w:type="dxa"/>
          </w:tcPr>
          <w:p w:rsidR="00C32E3D" w:rsidRPr="00FB101F" w:rsidRDefault="00C32E3D" w:rsidP="00381C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выходить за рамки учебного предмета, анализировать и преобразовывать проблемные ситуации;</w:t>
            </w:r>
          </w:p>
        </w:tc>
        <w:tc>
          <w:tcPr>
            <w:tcW w:w="1157" w:type="dxa"/>
            <w:vAlign w:val="center"/>
          </w:tcPr>
          <w:p w:rsidR="00C32E3D" w:rsidRPr="00FB101F" w:rsidRDefault="00C32E3D" w:rsidP="00A1401F">
            <w:pPr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креативность</w:t>
            </w:r>
          </w:p>
        </w:tc>
      </w:tr>
      <w:tr w:rsidR="00C32E3D" w:rsidRPr="00C32E3D" w:rsidTr="00381C7A">
        <w:tc>
          <w:tcPr>
            <w:tcW w:w="4673" w:type="dxa"/>
          </w:tcPr>
          <w:p w:rsidR="00C32E3D" w:rsidRPr="00FB101F" w:rsidRDefault="00C32E3D" w:rsidP="00381C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осуществлять деловую</w:t>
            </w:r>
            <w:r w:rsidR="00920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101F">
              <w:rPr>
                <w:rFonts w:ascii="Times New Roman" w:hAnsi="Times New Roman"/>
                <w:sz w:val="20"/>
                <w:szCs w:val="20"/>
              </w:rPr>
              <w:t>коммуникацию;</w:t>
            </w:r>
            <w:r w:rsidR="00920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101F">
              <w:rPr>
                <w:rFonts w:ascii="Times New Roman" w:hAnsi="Times New Roman"/>
                <w:sz w:val="20"/>
                <w:szCs w:val="20"/>
              </w:rPr>
              <w:t>развернуто, логично излагать свою точку зрения; подбирать партнеров для деловой коммуникации; публично представлять результаты индивидуальной и групповой деятельности.</w:t>
            </w:r>
          </w:p>
        </w:tc>
        <w:tc>
          <w:tcPr>
            <w:tcW w:w="1157" w:type="dxa"/>
            <w:vAlign w:val="center"/>
          </w:tcPr>
          <w:p w:rsidR="00C32E3D" w:rsidRPr="00FB101F" w:rsidRDefault="00C32E3D" w:rsidP="00A1401F">
            <w:pPr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</w:tr>
      <w:tr w:rsidR="00C32E3D" w:rsidRPr="00C32E3D" w:rsidTr="00381C7A">
        <w:tc>
          <w:tcPr>
            <w:tcW w:w="4673" w:type="dxa"/>
          </w:tcPr>
          <w:p w:rsidR="00C32E3D" w:rsidRPr="00FB101F" w:rsidRDefault="00C32E3D" w:rsidP="00381C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в групповой работе быть членом или руководителем проектной команды; координировать и выполнять работу в условиях виртуального взаимодействия;</w:t>
            </w:r>
            <w:r w:rsidR="00920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101F">
              <w:rPr>
                <w:rFonts w:ascii="Times New Roman" w:hAnsi="Times New Roman"/>
                <w:sz w:val="20"/>
                <w:szCs w:val="20"/>
              </w:rPr>
              <w:t>организовывать и не конфликтно управлять проектной и иной деятельностью</w:t>
            </w:r>
          </w:p>
        </w:tc>
        <w:tc>
          <w:tcPr>
            <w:tcW w:w="1157" w:type="dxa"/>
            <w:vAlign w:val="center"/>
          </w:tcPr>
          <w:p w:rsidR="00C32E3D" w:rsidRPr="00FB101F" w:rsidRDefault="00C32E3D" w:rsidP="00A1401F">
            <w:pPr>
              <w:ind w:hanging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1F">
              <w:rPr>
                <w:rFonts w:ascii="Times New Roman" w:hAnsi="Times New Roman"/>
                <w:sz w:val="20"/>
                <w:szCs w:val="20"/>
              </w:rPr>
              <w:t>кооперация</w:t>
            </w:r>
          </w:p>
        </w:tc>
      </w:tr>
    </w:tbl>
    <w:p w:rsidR="00C32E3D" w:rsidRDefault="002C5014" w:rsidP="00C32E3D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Мы считаем, что </w:t>
      </w:r>
      <w:r w:rsidR="00D9237B" w:rsidRPr="002C5014">
        <w:rPr>
          <w:sz w:val="20"/>
          <w:szCs w:val="20"/>
        </w:rPr>
        <w:t xml:space="preserve">организация образовательной деятельности </w:t>
      </w:r>
      <w:r w:rsidR="00D9237B">
        <w:rPr>
          <w:sz w:val="20"/>
          <w:szCs w:val="20"/>
        </w:rPr>
        <w:t>в рамках учебного предмета «Информатика» с использованием электронного учебного курса предложенной структуры и содержания</w:t>
      </w:r>
      <w:r w:rsidR="00D9237B" w:rsidRPr="002C5014">
        <w:rPr>
          <w:sz w:val="20"/>
          <w:szCs w:val="20"/>
        </w:rPr>
        <w:t xml:space="preserve"> позвол</w:t>
      </w:r>
      <w:r w:rsidR="00D9237B">
        <w:rPr>
          <w:sz w:val="20"/>
          <w:szCs w:val="20"/>
        </w:rPr>
        <w:t>и</w:t>
      </w:r>
      <w:r w:rsidR="00D9237B" w:rsidRPr="002C5014">
        <w:rPr>
          <w:sz w:val="20"/>
          <w:szCs w:val="20"/>
        </w:rPr>
        <w:t xml:space="preserve">т </w:t>
      </w:r>
      <w:r w:rsidR="001446E1" w:rsidRPr="002C5014">
        <w:rPr>
          <w:sz w:val="20"/>
          <w:szCs w:val="20"/>
        </w:rPr>
        <w:t>разви</w:t>
      </w:r>
      <w:r w:rsidR="001446E1">
        <w:rPr>
          <w:sz w:val="20"/>
          <w:szCs w:val="20"/>
        </w:rPr>
        <w:t>вать</w:t>
      </w:r>
      <w:r w:rsidR="001446E1" w:rsidRPr="002C5014">
        <w:rPr>
          <w:sz w:val="20"/>
          <w:szCs w:val="20"/>
        </w:rPr>
        <w:t xml:space="preserve"> у обучающихся компетенци</w:t>
      </w:r>
      <w:r w:rsidR="001446E1">
        <w:rPr>
          <w:sz w:val="20"/>
          <w:szCs w:val="20"/>
        </w:rPr>
        <w:t>и</w:t>
      </w:r>
      <w:r w:rsidR="001446E1" w:rsidRPr="002C5014">
        <w:rPr>
          <w:sz w:val="20"/>
          <w:szCs w:val="20"/>
        </w:rPr>
        <w:t xml:space="preserve"> XXI века, </w:t>
      </w:r>
      <w:r w:rsidR="00D9237B">
        <w:rPr>
          <w:sz w:val="20"/>
          <w:szCs w:val="20"/>
        </w:rPr>
        <w:t>под</w:t>
      </w:r>
      <w:r w:rsidR="00D9237B" w:rsidRPr="002C5014">
        <w:rPr>
          <w:sz w:val="20"/>
          <w:szCs w:val="20"/>
        </w:rPr>
        <w:t xml:space="preserve">готовить </w:t>
      </w:r>
      <w:r w:rsidR="001446E1">
        <w:rPr>
          <w:sz w:val="20"/>
          <w:szCs w:val="20"/>
        </w:rPr>
        <w:t>ребят</w:t>
      </w:r>
      <w:r w:rsidR="00D9237B" w:rsidRPr="002C5014">
        <w:rPr>
          <w:sz w:val="20"/>
          <w:szCs w:val="20"/>
        </w:rPr>
        <w:t xml:space="preserve"> к самостоятельной учебно-познавательной деятельности, индивидуализировать процесс обучения, и, в конечном счёте, реализовать социальный заказ современного общества.</w:t>
      </w:r>
      <w:r w:rsidR="00D9237B">
        <w:rPr>
          <w:sz w:val="20"/>
          <w:szCs w:val="20"/>
        </w:rPr>
        <w:t xml:space="preserve"> </w:t>
      </w:r>
    </w:p>
    <w:p w:rsidR="008B48E4" w:rsidRPr="00C32E3D" w:rsidRDefault="008B48E4" w:rsidP="00C32E3D">
      <w:pPr>
        <w:ind w:firstLine="397"/>
        <w:jc w:val="both"/>
        <w:rPr>
          <w:sz w:val="20"/>
          <w:szCs w:val="20"/>
        </w:rPr>
      </w:pPr>
    </w:p>
    <w:p w:rsidR="004F2EEB" w:rsidRPr="00795125" w:rsidRDefault="004F2EEB" w:rsidP="004F2EEB">
      <w:pPr>
        <w:pStyle w:val="af4"/>
      </w:pPr>
      <w:r w:rsidRPr="00E56CAC">
        <w:t>Литература</w:t>
      </w:r>
    </w:p>
    <w:p w:rsidR="00E6258F" w:rsidRPr="005A74B5" w:rsidRDefault="00E6258F" w:rsidP="00E6258F">
      <w:pPr>
        <w:pStyle w:val="a"/>
      </w:pPr>
      <w:proofErr w:type="spellStart"/>
      <w:r w:rsidRPr="005A74B5">
        <w:t>Асмолов</w:t>
      </w:r>
      <w:proofErr w:type="spellEnd"/>
      <w:r w:rsidRPr="005A74B5">
        <w:t xml:space="preserve"> А.Г. Российская школа и новые информационные технологии: взгляд в следующее десятилетие /А.Г. </w:t>
      </w:r>
      <w:proofErr w:type="spellStart"/>
      <w:r w:rsidRPr="005A74B5">
        <w:t>Асмолов</w:t>
      </w:r>
      <w:proofErr w:type="spellEnd"/>
      <w:r w:rsidRPr="005A74B5">
        <w:t>, А.Л. Семёнов, А.Ю. Уваров. - М.: Федеральный институт развития образования, 2010. - 72с.</w:t>
      </w:r>
    </w:p>
    <w:p w:rsidR="00E6258F" w:rsidRPr="005A74B5" w:rsidRDefault="00E6258F" w:rsidP="00E6258F">
      <w:pPr>
        <w:pStyle w:val="a"/>
        <w:rPr>
          <w:shd w:val="clear" w:color="auto" w:fill="FFFFFF"/>
        </w:rPr>
      </w:pPr>
      <w:r w:rsidRPr="005A74B5">
        <w:t xml:space="preserve">В России формируется современная цифровая образовательная среда / Навигатор образования </w:t>
      </w:r>
      <w:r w:rsidRPr="005A74B5">
        <w:rPr>
          <w:shd w:val="clear" w:color="auto" w:fill="FFFFFF"/>
        </w:rPr>
        <w:t>/ Электронный ресурс. Режим доступа:</w:t>
      </w:r>
      <w:r w:rsidRPr="005A74B5">
        <w:t xml:space="preserve"> </w:t>
      </w:r>
      <w:r w:rsidRPr="005A74B5">
        <w:rPr>
          <w:shd w:val="clear" w:color="auto" w:fill="FFFFFF"/>
        </w:rPr>
        <w:lastRenderedPageBreak/>
        <w:t>https://news.rambler.ru/education/41543658-v-rossii-formiruetsya-sovremennaya-tsifrovaya-obrazovatelnaya-sreda</w:t>
      </w:r>
    </w:p>
    <w:p w:rsidR="00C0574B" w:rsidRPr="005A74B5" w:rsidRDefault="00C0574B" w:rsidP="00C0574B">
      <w:pPr>
        <w:pStyle w:val="a"/>
      </w:pPr>
      <w:r w:rsidRPr="005A74B5">
        <w:rPr>
          <w:iCs/>
        </w:rPr>
        <w:t>Дорожкин Евгений Михайлович, Тарасюк Ольга Вениаминовна, Лыжин Антон Игоревич, Табаков Леонид Сергеевич.</w:t>
      </w:r>
      <w:r w:rsidRPr="005A74B5">
        <w:t> </w:t>
      </w:r>
      <w:r w:rsidRPr="005A74B5">
        <w:rPr>
          <w:bCs/>
        </w:rPr>
        <w:t>Электронный учебный курс как элемент образовательной среды подготовки мастеров производственного обучения</w:t>
      </w:r>
      <w:r w:rsidRPr="005A74B5">
        <w:t> // Вестник Томского государственного педагогического университета. — 2016. — </w:t>
      </w:r>
      <w:proofErr w:type="spellStart"/>
      <w:r w:rsidRPr="005A74B5">
        <w:t>Вып</w:t>
      </w:r>
      <w:proofErr w:type="spellEnd"/>
      <w:r w:rsidRPr="005A74B5">
        <w:t>. 9 (174).</w:t>
      </w:r>
    </w:p>
    <w:p w:rsidR="00E6258F" w:rsidRPr="005A74B5" w:rsidRDefault="00E6258F" w:rsidP="00E6258F">
      <w:pPr>
        <w:pStyle w:val="a"/>
      </w:pPr>
      <w:r w:rsidRPr="005A74B5">
        <w:t>Куркина Н.Р., Стародубцева Л.В. Цифровая образовательная среда как инструмент повышения эффективности управления образовательной организацией // Современные наукоемкие технологии. – 2019. – № 11 (часть 1) – С. 220-224</w:t>
      </w:r>
    </w:p>
    <w:p w:rsidR="00C0574B" w:rsidRPr="005A74B5" w:rsidRDefault="00E6258F" w:rsidP="00C0574B">
      <w:pPr>
        <w:pStyle w:val="a"/>
        <w:rPr>
          <w:bCs/>
          <w:color w:val="000000"/>
        </w:rPr>
      </w:pPr>
      <w:proofErr w:type="spellStart"/>
      <w:r w:rsidRPr="005A74B5">
        <w:t>Луо</w:t>
      </w:r>
      <w:proofErr w:type="spellEnd"/>
      <w:r w:rsidRPr="005A74B5">
        <w:t xml:space="preserve"> М.Э., Бутенко В.В., Полунин К.Е. Новый взгляд на образование: раскрывая потенциал образовательных технологий // Образовательная политика. - 2015. - №2 (68). - С. 72-110.</w:t>
      </w:r>
    </w:p>
    <w:p w:rsidR="00C0574B" w:rsidRPr="005A74B5" w:rsidRDefault="00C0574B" w:rsidP="00C0574B">
      <w:pPr>
        <w:pStyle w:val="a"/>
      </w:pPr>
      <w:r w:rsidRPr="005A74B5">
        <w:rPr>
          <w:iCs/>
        </w:rPr>
        <w:t>Наволочная Ю.В.</w:t>
      </w:r>
      <w:r w:rsidRPr="005A74B5">
        <w:t> Особенности контроля в электронном обучении // Вестник Московского гос. гуманитарного ун-та им. М. А. Шолохова. Педагогика и психология. — 2014. — № 4. — С. 51-54.</w:t>
      </w:r>
    </w:p>
    <w:p w:rsidR="00C0574B" w:rsidRPr="003F2B09" w:rsidRDefault="00C0574B" w:rsidP="00C0574B">
      <w:pPr>
        <w:pStyle w:val="a"/>
      </w:pPr>
      <w:r w:rsidRPr="003F2B09">
        <w:rPr>
          <w:shd w:val="clear" w:color="auto" w:fill="FFFFFF"/>
        </w:rPr>
        <w:t>Об организации разработки электронных образовательных ресурсов в государственном бюджетном образовательном учреждении высшего образования</w:t>
      </w:r>
      <w:r w:rsidRPr="003F2B09">
        <w:t> / Минобрнауки России. — 2016.</w:t>
      </w:r>
    </w:p>
    <w:p w:rsidR="00C0574B" w:rsidRPr="003F2B09" w:rsidRDefault="00E6258F" w:rsidP="00B60575">
      <w:pPr>
        <w:pStyle w:val="a"/>
      </w:pPr>
      <w:proofErr w:type="spellStart"/>
      <w:r w:rsidRPr="005A74B5">
        <w:rPr>
          <w:shd w:val="clear" w:color="auto" w:fill="FFFFFF"/>
        </w:rPr>
        <w:t>Пинская</w:t>
      </w:r>
      <w:proofErr w:type="spellEnd"/>
      <w:r w:rsidRPr="005A74B5">
        <w:rPr>
          <w:shd w:val="clear" w:color="auto" w:fill="FFFFFF"/>
        </w:rPr>
        <w:t xml:space="preserve"> М.А., Михайлова А.М., Рыдзе О.А. Навыки XXI века: как формировать и оценивать на уроке?</w:t>
      </w:r>
      <w:r w:rsidRPr="005A74B5">
        <w:t xml:space="preserve"> </w:t>
      </w:r>
      <w:r w:rsidR="00B60575" w:rsidRPr="005A74B5">
        <w:t>/ Электронный ресурс. Режим доступа: </w:t>
      </w:r>
      <w:hyperlink r:id="rId11" w:tgtFrame="_blank" w:history="1">
        <w:r w:rsidR="00B60575" w:rsidRPr="003F2B09">
          <w:rPr>
            <w:rFonts w:eastAsia="Calibri"/>
          </w:rPr>
          <w:t>https://edpolicy.ru/form-and-evaluate</w:t>
        </w:r>
      </w:hyperlink>
      <w:r w:rsidR="003F2B09">
        <w:t>.</w:t>
      </w:r>
    </w:p>
    <w:p w:rsidR="00B60575" w:rsidRPr="005A74B5" w:rsidRDefault="00444B47" w:rsidP="00B60575">
      <w:pPr>
        <w:pStyle w:val="a"/>
        <w:rPr>
          <w:shd w:val="clear" w:color="auto" w:fill="FFFFFF"/>
        </w:rPr>
      </w:pPr>
      <w:hyperlink r:id="rId12" w:history="1">
        <w:r w:rsidR="00C0574B" w:rsidRPr="005A74B5">
          <w:rPr>
            <w:shd w:val="clear" w:color="auto" w:fill="FFFFFF"/>
          </w:rPr>
          <w:t>Проектирование электронных учебных курсов (ЭУК)</w:t>
        </w:r>
      </w:hyperlink>
      <w:r w:rsidR="00B60575" w:rsidRPr="005A74B5">
        <w:rPr>
          <w:shd w:val="clear" w:color="auto" w:fill="FFFFFF"/>
        </w:rPr>
        <w:t xml:space="preserve"> /</w:t>
      </w:r>
      <w:r w:rsidR="00B60575" w:rsidRPr="005A74B5">
        <w:rPr>
          <w:shd w:val="clear" w:color="auto" w:fill="FFFFFF"/>
        </w:rPr>
        <w:t>Электронный ресурс. Режим доступа:</w:t>
      </w:r>
      <w:r w:rsidR="00C0574B" w:rsidRPr="005A74B5">
        <w:rPr>
          <w:shd w:val="clear" w:color="auto" w:fill="FFFFFF"/>
        </w:rPr>
        <w:t> </w:t>
      </w:r>
      <w:r w:rsidR="00B60575" w:rsidRPr="005A74B5">
        <w:rPr>
          <w:shd w:val="clear" w:color="auto" w:fill="FFFFFF"/>
        </w:rPr>
        <w:t>https://studme.org/217296/pedagogika/proektirovanie_elektronnyh_uchebnyh_kursov</w:t>
      </w:r>
    </w:p>
    <w:p w:rsidR="00B60575" w:rsidRPr="005A74B5" w:rsidRDefault="00C0574B" w:rsidP="00B60575">
      <w:pPr>
        <w:pStyle w:val="a"/>
      </w:pPr>
      <w:r w:rsidRPr="005A74B5">
        <w:rPr>
          <w:iCs/>
        </w:rPr>
        <w:t>Сысоев П. В.</w:t>
      </w:r>
      <w:r w:rsidRPr="005A74B5">
        <w:t> Обучение по индивидуальной траектории // Язык и культура. — 2013. — № 4. — С. 121-131.</w:t>
      </w:r>
    </w:p>
    <w:p w:rsidR="0090017B" w:rsidRPr="00341623" w:rsidRDefault="00212EF8" w:rsidP="001F085C">
      <w:pPr>
        <w:pStyle w:val="a"/>
        <w:ind w:left="720"/>
      </w:pPr>
      <w:r w:rsidRPr="00341623">
        <w:rPr>
          <w:iCs/>
        </w:rPr>
        <w:lastRenderedPageBreak/>
        <w:t xml:space="preserve">Траектория обучения информатике </w:t>
      </w:r>
      <w:r w:rsidR="00B60575" w:rsidRPr="00341623">
        <w:rPr>
          <w:iCs/>
        </w:rPr>
        <w:t>в школе 21 века</w:t>
      </w:r>
      <w:bookmarkStart w:id="7" w:name="_Hlk48235708"/>
      <w:r w:rsidR="00B60575" w:rsidRPr="00341623">
        <w:rPr>
          <w:shd w:val="clear" w:color="auto" w:fill="FFFFFF"/>
        </w:rPr>
        <w:t xml:space="preserve">/ </w:t>
      </w:r>
      <w:bookmarkStart w:id="8" w:name="_Hlk72071992"/>
      <w:r w:rsidR="00B60575" w:rsidRPr="00341623">
        <w:rPr>
          <w:shd w:val="clear" w:color="auto" w:fill="FFFFFF"/>
        </w:rPr>
        <w:t>Электронный ресурс. Режим доступа:</w:t>
      </w:r>
      <w:r w:rsidR="00B60575" w:rsidRPr="00341623">
        <w:rPr>
          <w:shd w:val="clear" w:color="auto" w:fill="FFFFFF"/>
        </w:rPr>
        <w:t xml:space="preserve"> </w:t>
      </w:r>
      <w:bookmarkEnd w:id="7"/>
      <w:bookmarkEnd w:id="8"/>
      <w:r w:rsidR="00B60575" w:rsidRPr="003F2B09">
        <w:t>https://lbz.ru/gazeta/2014/2/2nomer.pdf</w:t>
      </w:r>
      <w:r w:rsidR="00341623">
        <w:t>.</w:t>
      </w:r>
    </w:p>
    <w:sectPr w:rsidR="0090017B" w:rsidRPr="00341623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C8" w:rsidRDefault="006077C8" w:rsidP="006077C8">
      <w:r>
        <w:separator/>
      </w:r>
    </w:p>
  </w:endnote>
  <w:endnote w:type="continuationSeparator" w:id="0">
    <w:p w:rsidR="006077C8" w:rsidRDefault="006077C8" w:rsidP="0060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C8" w:rsidRDefault="006077C8" w:rsidP="006077C8">
      <w:r>
        <w:separator/>
      </w:r>
    </w:p>
  </w:footnote>
  <w:footnote w:type="continuationSeparator" w:id="0">
    <w:p w:rsidR="006077C8" w:rsidRDefault="006077C8" w:rsidP="0060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0AB73075"/>
    <w:multiLevelType w:val="hybridMultilevel"/>
    <w:tmpl w:val="B070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D20664"/>
    <w:multiLevelType w:val="multilevel"/>
    <w:tmpl w:val="D03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 w15:restartNumberingAfterBreak="0">
    <w:nsid w:val="42865CD1"/>
    <w:multiLevelType w:val="multilevel"/>
    <w:tmpl w:val="2F5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37BC0"/>
    <w:multiLevelType w:val="hybridMultilevel"/>
    <w:tmpl w:val="AF1C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349EE"/>
    <w:multiLevelType w:val="multilevel"/>
    <w:tmpl w:val="D6E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67952"/>
    <w:multiLevelType w:val="multilevel"/>
    <w:tmpl w:val="19F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9671F"/>
    <w:multiLevelType w:val="multilevel"/>
    <w:tmpl w:val="D6E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F5"/>
    <w:rsid w:val="000039A2"/>
    <w:rsid w:val="000238C5"/>
    <w:rsid w:val="0003305F"/>
    <w:rsid w:val="00042A7E"/>
    <w:rsid w:val="0006676E"/>
    <w:rsid w:val="000815B9"/>
    <w:rsid w:val="0009128A"/>
    <w:rsid w:val="000950AB"/>
    <w:rsid w:val="000A1C5F"/>
    <w:rsid w:val="000B313B"/>
    <w:rsid w:val="000D03D3"/>
    <w:rsid w:val="000D0917"/>
    <w:rsid w:val="0010661B"/>
    <w:rsid w:val="00107989"/>
    <w:rsid w:val="00111E22"/>
    <w:rsid w:val="0012043A"/>
    <w:rsid w:val="00124F64"/>
    <w:rsid w:val="001252D5"/>
    <w:rsid w:val="0014356B"/>
    <w:rsid w:val="001446E1"/>
    <w:rsid w:val="00145783"/>
    <w:rsid w:val="0014718A"/>
    <w:rsid w:val="00150399"/>
    <w:rsid w:val="00150E7F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E519A"/>
    <w:rsid w:val="001F29D3"/>
    <w:rsid w:val="002044BB"/>
    <w:rsid w:val="00205BB1"/>
    <w:rsid w:val="00210C3E"/>
    <w:rsid w:val="00212EF8"/>
    <w:rsid w:val="002201B2"/>
    <w:rsid w:val="00220BDE"/>
    <w:rsid w:val="00226DF9"/>
    <w:rsid w:val="00245FEB"/>
    <w:rsid w:val="00247C9E"/>
    <w:rsid w:val="00252A3F"/>
    <w:rsid w:val="002675CD"/>
    <w:rsid w:val="00277C36"/>
    <w:rsid w:val="00285211"/>
    <w:rsid w:val="00286C7D"/>
    <w:rsid w:val="002960B6"/>
    <w:rsid w:val="00296BBA"/>
    <w:rsid w:val="002A2D6F"/>
    <w:rsid w:val="002A3151"/>
    <w:rsid w:val="002A6DF2"/>
    <w:rsid w:val="002B7C4C"/>
    <w:rsid w:val="002C277E"/>
    <w:rsid w:val="002C5014"/>
    <w:rsid w:val="002D5992"/>
    <w:rsid w:val="003209F6"/>
    <w:rsid w:val="00325F3E"/>
    <w:rsid w:val="003312B3"/>
    <w:rsid w:val="0033247D"/>
    <w:rsid w:val="00340D1D"/>
    <w:rsid w:val="00341623"/>
    <w:rsid w:val="003437F1"/>
    <w:rsid w:val="00344DC6"/>
    <w:rsid w:val="00354742"/>
    <w:rsid w:val="00371FAD"/>
    <w:rsid w:val="00374850"/>
    <w:rsid w:val="003772C2"/>
    <w:rsid w:val="00381C7A"/>
    <w:rsid w:val="003941B6"/>
    <w:rsid w:val="003A11E1"/>
    <w:rsid w:val="003A393B"/>
    <w:rsid w:val="003C205C"/>
    <w:rsid w:val="003C4954"/>
    <w:rsid w:val="003D2013"/>
    <w:rsid w:val="003D62B5"/>
    <w:rsid w:val="003E27EA"/>
    <w:rsid w:val="003E390D"/>
    <w:rsid w:val="003F2B09"/>
    <w:rsid w:val="003F56F5"/>
    <w:rsid w:val="003F7F93"/>
    <w:rsid w:val="00430319"/>
    <w:rsid w:val="00444B47"/>
    <w:rsid w:val="00446F68"/>
    <w:rsid w:val="004606C5"/>
    <w:rsid w:val="00475923"/>
    <w:rsid w:val="004B4C14"/>
    <w:rsid w:val="004B754C"/>
    <w:rsid w:val="004C1147"/>
    <w:rsid w:val="004C56AA"/>
    <w:rsid w:val="004C6740"/>
    <w:rsid w:val="004F2EEB"/>
    <w:rsid w:val="00501BA4"/>
    <w:rsid w:val="00507C8E"/>
    <w:rsid w:val="00515CBE"/>
    <w:rsid w:val="00523801"/>
    <w:rsid w:val="0054498E"/>
    <w:rsid w:val="00557598"/>
    <w:rsid w:val="005860AF"/>
    <w:rsid w:val="00587265"/>
    <w:rsid w:val="00590455"/>
    <w:rsid w:val="00597FD4"/>
    <w:rsid w:val="005A600D"/>
    <w:rsid w:val="005A74B5"/>
    <w:rsid w:val="005A7A28"/>
    <w:rsid w:val="005B758F"/>
    <w:rsid w:val="005C36E9"/>
    <w:rsid w:val="005E239B"/>
    <w:rsid w:val="005E23BA"/>
    <w:rsid w:val="005E68AA"/>
    <w:rsid w:val="006001E5"/>
    <w:rsid w:val="006077C8"/>
    <w:rsid w:val="006150D0"/>
    <w:rsid w:val="00621778"/>
    <w:rsid w:val="00660F49"/>
    <w:rsid w:val="00664FD7"/>
    <w:rsid w:val="00682736"/>
    <w:rsid w:val="0068696B"/>
    <w:rsid w:val="00691C25"/>
    <w:rsid w:val="006975B1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76C63"/>
    <w:rsid w:val="007835BA"/>
    <w:rsid w:val="00783DF7"/>
    <w:rsid w:val="00786172"/>
    <w:rsid w:val="00795125"/>
    <w:rsid w:val="007C790F"/>
    <w:rsid w:val="007D0F33"/>
    <w:rsid w:val="007D6A8A"/>
    <w:rsid w:val="007E10F3"/>
    <w:rsid w:val="00810426"/>
    <w:rsid w:val="00813F2D"/>
    <w:rsid w:val="00817F52"/>
    <w:rsid w:val="00827539"/>
    <w:rsid w:val="00831735"/>
    <w:rsid w:val="00840603"/>
    <w:rsid w:val="0084679A"/>
    <w:rsid w:val="00867330"/>
    <w:rsid w:val="00874DBD"/>
    <w:rsid w:val="00875B63"/>
    <w:rsid w:val="008807C8"/>
    <w:rsid w:val="00885BE1"/>
    <w:rsid w:val="008904DF"/>
    <w:rsid w:val="00891159"/>
    <w:rsid w:val="00893544"/>
    <w:rsid w:val="008A0FBE"/>
    <w:rsid w:val="008B331E"/>
    <w:rsid w:val="008B48E4"/>
    <w:rsid w:val="008C57FB"/>
    <w:rsid w:val="008D6DA0"/>
    <w:rsid w:val="008E6368"/>
    <w:rsid w:val="008E6B65"/>
    <w:rsid w:val="008F45BD"/>
    <w:rsid w:val="0090017B"/>
    <w:rsid w:val="00920D9C"/>
    <w:rsid w:val="00933855"/>
    <w:rsid w:val="0094547F"/>
    <w:rsid w:val="009507C9"/>
    <w:rsid w:val="0095630A"/>
    <w:rsid w:val="00981755"/>
    <w:rsid w:val="00985CA2"/>
    <w:rsid w:val="00987A26"/>
    <w:rsid w:val="009C2312"/>
    <w:rsid w:val="009C64E1"/>
    <w:rsid w:val="009E2B40"/>
    <w:rsid w:val="009F564A"/>
    <w:rsid w:val="009F7D1B"/>
    <w:rsid w:val="00A0099E"/>
    <w:rsid w:val="00A1401F"/>
    <w:rsid w:val="00A30229"/>
    <w:rsid w:val="00A3739F"/>
    <w:rsid w:val="00A41FA6"/>
    <w:rsid w:val="00A43579"/>
    <w:rsid w:val="00A50D04"/>
    <w:rsid w:val="00A61558"/>
    <w:rsid w:val="00A71152"/>
    <w:rsid w:val="00A8353E"/>
    <w:rsid w:val="00A96EC6"/>
    <w:rsid w:val="00AA10A0"/>
    <w:rsid w:val="00AA76CE"/>
    <w:rsid w:val="00AB30C0"/>
    <w:rsid w:val="00AB6DA0"/>
    <w:rsid w:val="00AC1EAA"/>
    <w:rsid w:val="00AD0176"/>
    <w:rsid w:val="00AE1508"/>
    <w:rsid w:val="00B24CA5"/>
    <w:rsid w:val="00B42F8F"/>
    <w:rsid w:val="00B516F3"/>
    <w:rsid w:val="00B5573E"/>
    <w:rsid w:val="00B60575"/>
    <w:rsid w:val="00B637A2"/>
    <w:rsid w:val="00B70985"/>
    <w:rsid w:val="00B71011"/>
    <w:rsid w:val="00B754B0"/>
    <w:rsid w:val="00B81754"/>
    <w:rsid w:val="00BA475A"/>
    <w:rsid w:val="00C0574B"/>
    <w:rsid w:val="00C1784A"/>
    <w:rsid w:val="00C21A9C"/>
    <w:rsid w:val="00C32E3D"/>
    <w:rsid w:val="00C37F5F"/>
    <w:rsid w:val="00C43179"/>
    <w:rsid w:val="00C44C6C"/>
    <w:rsid w:val="00C56804"/>
    <w:rsid w:val="00C63AAB"/>
    <w:rsid w:val="00C81079"/>
    <w:rsid w:val="00C81EAB"/>
    <w:rsid w:val="00C847D8"/>
    <w:rsid w:val="00C86B25"/>
    <w:rsid w:val="00C8715A"/>
    <w:rsid w:val="00CD6328"/>
    <w:rsid w:val="00CE154A"/>
    <w:rsid w:val="00CE1BC0"/>
    <w:rsid w:val="00CF7B20"/>
    <w:rsid w:val="00D11C5C"/>
    <w:rsid w:val="00D12563"/>
    <w:rsid w:val="00D155CC"/>
    <w:rsid w:val="00D224A6"/>
    <w:rsid w:val="00D27503"/>
    <w:rsid w:val="00D316B3"/>
    <w:rsid w:val="00D37E8A"/>
    <w:rsid w:val="00D50310"/>
    <w:rsid w:val="00D53586"/>
    <w:rsid w:val="00D5566C"/>
    <w:rsid w:val="00D63CCB"/>
    <w:rsid w:val="00D839F9"/>
    <w:rsid w:val="00D9237B"/>
    <w:rsid w:val="00DB633F"/>
    <w:rsid w:val="00DC3EC7"/>
    <w:rsid w:val="00DC7B6C"/>
    <w:rsid w:val="00DF2B01"/>
    <w:rsid w:val="00E003B6"/>
    <w:rsid w:val="00E26FC5"/>
    <w:rsid w:val="00E3637A"/>
    <w:rsid w:val="00E51596"/>
    <w:rsid w:val="00E56CAC"/>
    <w:rsid w:val="00E6258F"/>
    <w:rsid w:val="00E660BD"/>
    <w:rsid w:val="00E669D4"/>
    <w:rsid w:val="00E82FCE"/>
    <w:rsid w:val="00E832F5"/>
    <w:rsid w:val="00E83B45"/>
    <w:rsid w:val="00E93A8D"/>
    <w:rsid w:val="00EB2E72"/>
    <w:rsid w:val="00EB64AE"/>
    <w:rsid w:val="00EC0A77"/>
    <w:rsid w:val="00EC2506"/>
    <w:rsid w:val="00EC5AE6"/>
    <w:rsid w:val="00ED2A1F"/>
    <w:rsid w:val="00ED3A58"/>
    <w:rsid w:val="00ED656E"/>
    <w:rsid w:val="00EE12D7"/>
    <w:rsid w:val="00EF28C3"/>
    <w:rsid w:val="00EF7972"/>
    <w:rsid w:val="00F058CA"/>
    <w:rsid w:val="00F2201D"/>
    <w:rsid w:val="00F27DB0"/>
    <w:rsid w:val="00F30812"/>
    <w:rsid w:val="00F37110"/>
    <w:rsid w:val="00F412CF"/>
    <w:rsid w:val="00F4593C"/>
    <w:rsid w:val="00F47442"/>
    <w:rsid w:val="00F67967"/>
    <w:rsid w:val="00F80954"/>
    <w:rsid w:val="00F84D19"/>
    <w:rsid w:val="00F97F99"/>
    <w:rsid w:val="00FA3B29"/>
    <w:rsid w:val="00FB101F"/>
    <w:rsid w:val="00FB370D"/>
    <w:rsid w:val="00FC3BB2"/>
    <w:rsid w:val="00FC76C8"/>
    <w:rsid w:val="00FF0514"/>
    <w:rsid w:val="00FF690A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EB42"/>
  <w15:chartTrackingRefBased/>
  <w15:docId w15:val="{D711A369-166C-40DA-B42F-7EAEAA0E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styleId="af6">
    <w:name w:val="Unresolved Mention"/>
    <w:basedOn w:val="a3"/>
    <w:uiPriority w:val="99"/>
    <w:semiHidden/>
    <w:unhideWhenUsed/>
    <w:rsid w:val="003F56F5"/>
    <w:rPr>
      <w:color w:val="605E5C"/>
      <w:shd w:val="clear" w:color="auto" w:fill="E1DFDD"/>
    </w:rPr>
  </w:style>
  <w:style w:type="paragraph" w:styleId="af7">
    <w:name w:val="Normal (Web)"/>
    <w:basedOn w:val="a2"/>
    <w:uiPriority w:val="99"/>
    <w:unhideWhenUsed/>
    <w:rsid w:val="00E6258F"/>
    <w:pPr>
      <w:spacing w:before="100" w:beforeAutospacing="1" w:after="100" w:afterAutospacing="1"/>
    </w:pPr>
  </w:style>
  <w:style w:type="table" w:customStyle="1" w:styleId="1">
    <w:name w:val="Сетка таблицы1"/>
    <w:basedOn w:val="a4"/>
    <w:next w:val="a7"/>
    <w:uiPriority w:val="59"/>
    <w:rsid w:val="00C32E3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2"/>
    <w:uiPriority w:val="34"/>
    <w:qFormat/>
    <w:rsid w:val="0090017B"/>
    <w:pPr>
      <w:ind w:left="720"/>
      <w:contextualSpacing/>
    </w:pPr>
  </w:style>
  <w:style w:type="paragraph" w:styleId="af9">
    <w:name w:val="header"/>
    <w:basedOn w:val="a2"/>
    <w:link w:val="afa"/>
    <w:rsid w:val="006077C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3"/>
    <w:link w:val="af9"/>
    <w:rsid w:val="006077C8"/>
    <w:rPr>
      <w:sz w:val="24"/>
      <w:szCs w:val="24"/>
    </w:rPr>
  </w:style>
  <w:style w:type="paragraph" w:styleId="afb">
    <w:name w:val="footer"/>
    <w:basedOn w:val="a2"/>
    <w:link w:val="afc"/>
    <w:rsid w:val="006077C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3"/>
    <w:link w:val="afb"/>
    <w:rsid w:val="006077C8"/>
    <w:rPr>
      <w:sz w:val="24"/>
      <w:szCs w:val="24"/>
    </w:rPr>
  </w:style>
  <w:style w:type="character" w:styleId="afd">
    <w:name w:val="FollowedHyperlink"/>
    <w:basedOn w:val="a3"/>
    <w:rsid w:val="009E2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E%D0%BE%D0%B1%D1%80%D0%B0%D0%B7%D0%BE%D0%B2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B%D0%B5%D0%BA%D1%82%D1%80%D0%BE%D0%BD%D0%BD%D0%BE%D0%B5_%D0%B8%D0%B7%D0%B4%D0%B0%D0%BD%D0%B8%D0%B5" TargetMode="External"/><Relationship Id="rId12" Type="http://schemas.openxmlformats.org/officeDocument/2006/relationships/hyperlink" Target="https://studme.org/217296/pedagogika/proektirovanie_elektronnyh_uchebnyh_kur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policy.ru/form-and-evaluate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42;&#1083;&#1072;&#1076;&#1080;&#1084;&#1080;&#1088;&#1086;&#1074;&#1072;%20&#1053;.&#1042;.%20&#1060;&#1054;&#1056;&#1052;&#1048;&#1056;&#1054;&#1042;&#1040;&#1053;&#1048;&#1045;............................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Владимирова Н.В. ФОРМИРОВАНИЕ..............................dot</Template>
  <TotalTime>862</TotalTime>
  <Pages>8</Pages>
  <Words>1751</Words>
  <Characters>14037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ASD198029</dc:creator>
  <cp:keywords/>
  <dc:description/>
  <cp:lastModifiedBy>Евгений Соколов</cp:lastModifiedBy>
  <cp:revision>83</cp:revision>
  <cp:lastPrinted>1899-12-31T19:00:00Z</cp:lastPrinted>
  <dcterms:created xsi:type="dcterms:W3CDTF">2021-05-09T14:47:00Z</dcterms:created>
  <dcterms:modified xsi:type="dcterms:W3CDTF">2021-05-16T11:36:00Z</dcterms:modified>
</cp:coreProperties>
</file>