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EB" w:rsidRPr="004F2EEB" w:rsidRDefault="00FA4C95" w:rsidP="004F2EEB">
      <w:pPr>
        <w:pStyle w:val="a8"/>
      </w:pPr>
      <w:proofErr w:type="spellStart"/>
      <w:r>
        <w:t>Смаилова</w:t>
      </w:r>
      <w:proofErr w:type="spellEnd"/>
      <w:r>
        <w:t xml:space="preserve"> А.С., магистр естественных наук</w:t>
      </w:r>
    </w:p>
    <w:p w:rsidR="00FA4C95" w:rsidRPr="00FA4C95" w:rsidRDefault="00FA4C95" w:rsidP="00FA4C95">
      <w:pPr>
        <w:jc w:val="both"/>
        <w:rPr>
          <w:sz w:val="20"/>
          <w:lang w:val="kk-KZ"/>
        </w:rPr>
      </w:pPr>
      <w:r w:rsidRPr="00FA4C95">
        <w:rPr>
          <w:sz w:val="20"/>
          <w:lang w:val="kk-KZ"/>
        </w:rPr>
        <w:t>ТЕНДЕНЦИИ ЭЛЕКТРОННОГО ОБУЧЕНИЯ ВЫСШЕГО ОБРАЗОВАНИЯ В КАЗАХСТАНЕ</w:t>
      </w:r>
    </w:p>
    <w:p w:rsidR="004F2EEB" w:rsidRPr="00FA4C95" w:rsidRDefault="004F2EEB" w:rsidP="004F2EEB">
      <w:pPr>
        <w:pStyle w:val="ad"/>
        <w:rPr>
          <w:lang w:val="kk-KZ"/>
        </w:rPr>
      </w:pPr>
    </w:p>
    <w:p w:rsidR="004F2EEB" w:rsidRPr="004F2EEB" w:rsidRDefault="00FA4C95" w:rsidP="004F2EEB">
      <w:pPr>
        <w:pStyle w:val="af1"/>
      </w:pPr>
      <w:r>
        <w:t xml:space="preserve">НАО </w:t>
      </w:r>
      <w:r w:rsidR="004F2EEB" w:rsidRPr="004F2EEB">
        <w:t>«</w:t>
      </w:r>
      <w:r>
        <w:t xml:space="preserve">Карагандинский университет им. </w:t>
      </w:r>
      <w:proofErr w:type="spellStart"/>
      <w:r>
        <w:t>Е.А.Букетова</w:t>
      </w:r>
      <w:proofErr w:type="spellEnd"/>
      <w:r w:rsidR="004F2EEB" w:rsidRPr="004F2EEB">
        <w:t>», Республика</w:t>
      </w:r>
      <w:r>
        <w:t xml:space="preserve"> Казахстан</w:t>
      </w:r>
      <w:r w:rsidR="004F2EEB" w:rsidRPr="004F2EEB">
        <w:t xml:space="preserve">, г. </w:t>
      </w:r>
      <w:r>
        <w:t>Караганда,</w:t>
      </w:r>
      <w:proofErr w:type="spellStart"/>
      <w:r>
        <w:rPr>
          <w:lang w:val="en-US"/>
        </w:rPr>
        <w:t>guapa</w:t>
      </w:r>
      <w:proofErr w:type="spellEnd"/>
      <w:r w:rsidRPr="00FA4C95">
        <w:t>_</w:t>
      </w:r>
      <w:r>
        <w:rPr>
          <w:lang w:val="en-US"/>
        </w:rPr>
        <w:t>a</w:t>
      </w:r>
      <w:r w:rsidR="004F2EEB" w:rsidRPr="004F2EEB">
        <w:t>@mail.ru</w:t>
      </w:r>
    </w:p>
    <w:p w:rsidR="00FA4C95" w:rsidRDefault="00FA4C95" w:rsidP="00FA4C95">
      <w:pPr>
        <w:pStyle w:val="ad"/>
        <w:ind w:firstLine="0"/>
      </w:pPr>
    </w:p>
    <w:p w:rsidR="00FA4C95" w:rsidRPr="00FA4C95" w:rsidRDefault="00FA4C95" w:rsidP="00FA4C95">
      <w:pPr>
        <w:pStyle w:val="ad"/>
        <w:ind w:firstLine="0"/>
        <w:rPr>
          <w:b/>
          <w:lang w:val="en-US"/>
        </w:rPr>
      </w:pPr>
      <w:proofErr w:type="spellStart"/>
      <w:r w:rsidRPr="00FA4C95">
        <w:rPr>
          <w:b/>
          <w:lang w:val="en-US"/>
        </w:rPr>
        <w:t>Smailova</w:t>
      </w:r>
      <w:proofErr w:type="spellEnd"/>
      <w:r w:rsidRPr="00FA4C95">
        <w:rPr>
          <w:b/>
          <w:lang w:val="en-US"/>
        </w:rPr>
        <w:t xml:space="preserve"> A. S., Master of Natural Sciences</w:t>
      </w:r>
    </w:p>
    <w:p w:rsidR="00FA4C95" w:rsidRPr="00FA4C95" w:rsidRDefault="00FA4C95" w:rsidP="00FA4C95">
      <w:pPr>
        <w:pStyle w:val="ad"/>
        <w:ind w:firstLine="0"/>
        <w:rPr>
          <w:lang w:val="en-US"/>
        </w:rPr>
      </w:pPr>
      <w:r w:rsidRPr="00FA4C95">
        <w:rPr>
          <w:lang w:val="en-US"/>
        </w:rPr>
        <w:t>TRENDS IN E-LEARNING OF HIGHER EDUCATION IN KAZAKHSTAN</w:t>
      </w:r>
    </w:p>
    <w:p w:rsidR="00FA4C95" w:rsidRPr="00FA4C95" w:rsidRDefault="00FA4C95" w:rsidP="00FA4C95">
      <w:pPr>
        <w:pStyle w:val="ad"/>
        <w:rPr>
          <w:lang w:val="en-US"/>
        </w:rPr>
      </w:pPr>
    </w:p>
    <w:p w:rsidR="004F2EEB" w:rsidRPr="00CE0830" w:rsidRDefault="00FA4C95" w:rsidP="00FA4C95">
      <w:pPr>
        <w:pStyle w:val="ad"/>
        <w:jc w:val="center"/>
        <w:rPr>
          <w:i/>
          <w:lang w:val="en-US"/>
        </w:rPr>
      </w:pPr>
      <w:r w:rsidRPr="00FA4C95">
        <w:rPr>
          <w:i/>
          <w:lang w:val="en-US"/>
        </w:rPr>
        <w:t xml:space="preserve">E. A. </w:t>
      </w:r>
      <w:proofErr w:type="spellStart"/>
      <w:r w:rsidRPr="00FA4C95">
        <w:rPr>
          <w:i/>
          <w:lang w:val="en-US"/>
        </w:rPr>
        <w:t>Buketov</w:t>
      </w:r>
      <w:proofErr w:type="spellEnd"/>
      <w:r w:rsidRPr="00FA4C95">
        <w:rPr>
          <w:i/>
          <w:lang w:val="en-US"/>
        </w:rPr>
        <w:t xml:space="preserve"> Karaganda State University, Karaganda, Republic of </w:t>
      </w:r>
      <w:proofErr w:type="spellStart"/>
      <w:r w:rsidRPr="00FA4C95">
        <w:rPr>
          <w:i/>
          <w:lang w:val="en-US"/>
        </w:rPr>
        <w:t>Kazakhstan,guapa_a@mail.ru</w:t>
      </w:r>
      <w:proofErr w:type="spellEnd"/>
    </w:p>
    <w:p w:rsidR="00FA4C95" w:rsidRPr="00CE0830" w:rsidRDefault="00FA4C95" w:rsidP="00FA4C95">
      <w:pPr>
        <w:pStyle w:val="ad"/>
        <w:jc w:val="center"/>
        <w:rPr>
          <w:i/>
          <w:lang w:val="en-US"/>
        </w:rPr>
      </w:pPr>
    </w:p>
    <w:p w:rsidR="00FA4C95" w:rsidRPr="00FA4C95" w:rsidRDefault="004F2EEB" w:rsidP="00161B21">
      <w:pPr>
        <w:jc w:val="both"/>
        <w:rPr>
          <w:sz w:val="20"/>
        </w:rPr>
      </w:pPr>
      <w:r w:rsidRPr="00FA4C95">
        <w:rPr>
          <w:sz w:val="20"/>
        </w:rPr>
        <w:t xml:space="preserve">Аннотация. </w:t>
      </w:r>
      <w:r w:rsidR="00FA4C95" w:rsidRPr="00FA4C95">
        <w:rPr>
          <w:sz w:val="20"/>
        </w:rPr>
        <w:t>Развитие высшего образования в Казахстане следует общим тенденциям мировой системы образования. Активный рост и продолжающаяся модернизация образования, быстрый доступ к последним достижениям науки и техники в начале XXI века оказали радикальное влияние на методы, технологии и содержание образования на всех его уровнях. Государственная программа ускоренного индустриально - инновационного развития обозначила цель всеобщей интеграции системы электронного обучения в систему образования.</w:t>
      </w:r>
    </w:p>
    <w:p w:rsidR="004F2EEB" w:rsidRPr="004F2EEB" w:rsidRDefault="004F2EEB" w:rsidP="004F2EEB">
      <w:pPr>
        <w:pStyle w:val="aa"/>
      </w:pPr>
    </w:p>
    <w:p w:rsidR="004F2EEB" w:rsidRPr="00CE0830" w:rsidRDefault="00A433BB" w:rsidP="00161B21">
      <w:pPr>
        <w:pStyle w:val="ad"/>
        <w:ind w:firstLine="0"/>
        <w:rPr>
          <w:lang w:val="en-US"/>
        </w:rPr>
      </w:pPr>
      <w:r>
        <w:rPr>
          <w:lang w:val="en-US"/>
        </w:rPr>
        <w:t>Abstract.</w:t>
      </w:r>
      <w:r w:rsidR="00FA4C95" w:rsidRPr="00FA4C95">
        <w:rPr>
          <w:lang w:val="en-US"/>
        </w:rPr>
        <w:t xml:space="preserve"> The development of higher education in Kazakhstan follows the general trends of the world education system. The rapid growth and ongoing modernization of education, rapid access to the latest achievements of science and technology at the beginning of the XXI century had a radical impact on the methods, technologies and content of education at all its levels. The State program of accelerated industrial and innovative Development has outlined the goal of universal integration of the e-learning system into the education system.</w:t>
      </w:r>
    </w:p>
    <w:p w:rsidR="00FA4C95" w:rsidRPr="00CE0830" w:rsidRDefault="00FA4C95" w:rsidP="004F2EEB">
      <w:pPr>
        <w:pStyle w:val="ad"/>
        <w:rPr>
          <w:lang w:val="en-US"/>
        </w:rPr>
      </w:pPr>
    </w:p>
    <w:p w:rsidR="004F2EEB" w:rsidRDefault="004F2EEB" w:rsidP="000A1C5F">
      <w:pPr>
        <w:pStyle w:val="ac"/>
      </w:pPr>
      <w:r w:rsidRPr="004F2EEB">
        <w:t>Ключевые слова</w:t>
      </w:r>
      <w:r w:rsidR="003F267B" w:rsidRPr="003F267B">
        <w:t xml:space="preserve"> </w:t>
      </w:r>
      <w:r w:rsidR="003F267B" w:rsidRPr="00FA4C95">
        <w:t>информатизации образования</w:t>
      </w:r>
      <w:r w:rsidRPr="004F2EEB">
        <w:t xml:space="preserve">, </w:t>
      </w:r>
      <w:r w:rsidR="003F267B" w:rsidRPr="00FA4C95">
        <w:t>дистанционное обучение</w:t>
      </w:r>
      <w:r w:rsidRPr="004F2EEB">
        <w:t xml:space="preserve">, учебный процесс, </w:t>
      </w:r>
      <w:r w:rsidR="003F267B" w:rsidRPr="00FA4C95">
        <w:t>информационная система</w:t>
      </w:r>
      <w:r w:rsidR="003F267B" w:rsidRPr="003F267B">
        <w:t xml:space="preserve">, </w:t>
      </w:r>
      <w:r w:rsidR="003F267B">
        <w:t>д</w:t>
      </w:r>
      <w:r w:rsidR="003F267B" w:rsidRPr="00FA4C95">
        <w:t>истанционное образование</w:t>
      </w:r>
      <w:r w:rsidRPr="004F2EEB">
        <w:t>.</w:t>
      </w:r>
    </w:p>
    <w:p w:rsidR="000A1C5F" w:rsidRPr="004F2EEB" w:rsidRDefault="000A1C5F" w:rsidP="004F2EEB">
      <w:pPr>
        <w:pStyle w:val="ad"/>
      </w:pPr>
    </w:p>
    <w:p w:rsidR="004F2EEB" w:rsidRPr="004F2EEB" w:rsidRDefault="004F2EEB" w:rsidP="000A1C5F">
      <w:pPr>
        <w:pStyle w:val="ac"/>
        <w:rPr>
          <w:lang w:val="en-US"/>
        </w:rPr>
      </w:pPr>
      <w:r w:rsidRPr="004F2EEB">
        <w:rPr>
          <w:lang w:val="en-US"/>
        </w:rPr>
        <w:t xml:space="preserve">Key words: </w:t>
      </w:r>
      <w:r w:rsidR="003F267B" w:rsidRPr="003F267B">
        <w:rPr>
          <w:lang w:val="en-US"/>
        </w:rPr>
        <w:t xml:space="preserve">keywords of </w:t>
      </w:r>
      <w:proofErr w:type="spellStart"/>
      <w:r w:rsidR="003F267B" w:rsidRPr="003F267B">
        <w:rPr>
          <w:lang w:val="en-US"/>
        </w:rPr>
        <w:t>informatization</w:t>
      </w:r>
      <w:proofErr w:type="spellEnd"/>
      <w:r w:rsidR="003F267B" w:rsidRPr="003F267B">
        <w:rPr>
          <w:lang w:val="en-US"/>
        </w:rPr>
        <w:t xml:space="preserve"> of education, distance learning, educational process, information system, distance education</w:t>
      </w:r>
      <w:r w:rsidRPr="004F2EEB">
        <w:rPr>
          <w:lang w:val="en-US"/>
        </w:rPr>
        <w:t>.</w:t>
      </w:r>
    </w:p>
    <w:p w:rsidR="004F2EEB" w:rsidRPr="004F2EEB" w:rsidRDefault="004F2EEB" w:rsidP="004F2EEB">
      <w:pPr>
        <w:pStyle w:val="ad"/>
        <w:rPr>
          <w:lang w:val="en-US"/>
        </w:rPr>
      </w:pPr>
    </w:p>
    <w:p w:rsidR="00A433BB" w:rsidRPr="003F267B" w:rsidRDefault="00FA4C95" w:rsidP="00FA4C95">
      <w:pPr>
        <w:ind w:firstLine="397"/>
        <w:jc w:val="both"/>
        <w:rPr>
          <w:sz w:val="20"/>
        </w:rPr>
      </w:pPr>
      <w:r w:rsidRPr="00FA4C95">
        <w:rPr>
          <w:sz w:val="20"/>
        </w:rPr>
        <w:t xml:space="preserve">Основной целью технологии электронного обучения является обеспечение равного доступа всех участников учебного процесса к </w:t>
      </w:r>
      <w:r w:rsidRPr="00FA4C95">
        <w:rPr>
          <w:sz w:val="20"/>
        </w:rPr>
        <w:lastRenderedPageBreak/>
        <w:t xml:space="preserve">наилучшим имеющимся ресурсам и технологиям. В плане мероприятий на 2011-2015 годы сформулировано 8 вопросов, непосредственно связанных с развитием электронного обучения в Казахстане. Среди них можно отметить следующие пункты, связанные с системой высшего образования: </w:t>
      </w:r>
    </w:p>
    <w:p w:rsidR="00A433BB" w:rsidRPr="00A433BB" w:rsidRDefault="00A433BB" w:rsidP="00FA4C95">
      <w:pPr>
        <w:ind w:firstLine="397"/>
        <w:jc w:val="both"/>
        <w:rPr>
          <w:sz w:val="20"/>
        </w:rPr>
      </w:pPr>
      <w:r w:rsidRPr="00A433BB">
        <w:rPr>
          <w:sz w:val="20"/>
        </w:rPr>
        <w:t>5</w:t>
      </w:r>
      <w:r w:rsidR="00FA4C95" w:rsidRPr="00FA4C95">
        <w:rPr>
          <w:sz w:val="20"/>
        </w:rPr>
        <w:t>5. Разработка нормативных основ системы электронного обучения, включая сбор первичной статистики, на основе международных стандартов и правил использования системы электрон</w:t>
      </w:r>
      <w:r>
        <w:rPr>
          <w:sz w:val="20"/>
        </w:rPr>
        <w:t>ного обучения;</w:t>
      </w:r>
    </w:p>
    <w:p w:rsidR="00FA4C95" w:rsidRPr="00FA4C95" w:rsidRDefault="00FA4C95" w:rsidP="00FA4C95">
      <w:pPr>
        <w:ind w:firstLine="397"/>
        <w:jc w:val="both"/>
        <w:rPr>
          <w:sz w:val="20"/>
        </w:rPr>
      </w:pPr>
      <w:r w:rsidRPr="00FA4C95">
        <w:rPr>
          <w:sz w:val="20"/>
        </w:rPr>
        <w:t>62. Разработка университетских интернет</w:t>
      </w:r>
      <w:r w:rsidR="00161B21">
        <w:rPr>
          <w:sz w:val="20"/>
        </w:rPr>
        <w:t xml:space="preserve"> </w:t>
      </w:r>
      <w:r w:rsidRPr="00FA4C95">
        <w:rPr>
          <w:sz w:val="20"/>
        </w:rPr>
        <w:t>-</w:t>
      </w:r>
      <w:r w:rsidR="00161B21">
        <w:rPr>
          <w:sz w:val="20"/>
        </w:rPr>
        <w:t xml:space="preserve"> </w:t>
      </w:r>
      <w:r w:rsidRPr="00FA4C95">
        <w:rPr>
          <w:sz w:val="20"/>
        </w:rPr>
        <w:t xml:space="preserve">ресурсов по ведущим зарубежным вузам: условия реализации – 2012-2014 годы (см. “План мероприятий на 2011-2015 годы по реализации государственной программы развития образования Российской Федерации"). </w:t>
      </w:r>
      <w:proofErr w:type="gramStart"/>
      <w:r w:rsidRPr="00FA4C95">
        <w:rPr>
          <w:sz w:val="20"/>
        </w:rPr>
        <w:t>Республика Казахстан на 2011-2020 годы (I этап)”, 2011).</w:t>
      </w:r>
      <w:proofErr w:type="gramEnd"/>
      <w:r w:rsidRPr="00FA4C95">
        <w:rPr>
          <w:sz w:val="20"/>
        </w:rPr>
        <w:t xml:space="preserve"> Таким образом, были обозначены основные направления решения вопроса внедрения электронного обучения в сфере высшего образования.</w:t>
      </w:r>
    </w:p>
    <w:p w:rsidR="00FA4C95" w:rsidRPr="00FA4C95" w:rsidRDefault="00FA4C95" w:rsidP="00FA4C95">
      <w:pPr>
        <w:ind w:firstLine="397"/>
        <w:jc w:val="both"/>
        <w:rPr>
          <w:sz w:val="20"/>
        </w:rPr>
      </w:pPr>
      <w:r w:rsidRPr="00FA4C95">
        <w:rPr>
          <w:sz w:val="20"/>
        </w:rPr>
        <w:t>В 2011 году в Казахстане стартовал проект Министерства образования и науки “Система электронного обучения”.</w:t>
      </w:r>
    </w:p>
    <w:p w:rsidR="00FA4C95" w:rsidRPr="00FA4C95" w:rsidRDefault="00FA4C95" w:rsidP="00FA4C95">
      <w:pPr>
        <w:ind w:firstLine="397"/>
        <w:jc w:val="both"/>
        <w:rPr>
          <w:sz w:val="20"/>
        </w:rPr>
      </w:pPr>
      <w:r w:rsidRPr="00FA4C95">
        <w:rPr>
          <w:sz w:val="20"/>
        </w:rPr>
        <w:t>Стратегические направления образовательной политики Республики Казахстан в области информатизации образования будут осуществляться по следующим 8 направлениям (см. “Стратегия информатизации системы образования Республики Казахстан до 2020 года”):</w:t>
      </w:r>
    </w:p>
    <w:p w:rsidR="00FA4C95" w:rsidRPr="00FA4C95" w:rsidRDefault="00FA4C95" w:rsidP="00FA4C95">
      <w:pPr>
        <w:ind w:firstLine="397"/>
        <w:jc w:val="both"/>
        <w:rPr>
          <w:sz w:val="20"/>
        </w:rPr>
      </w:pPr>
      <w:r w:rsidRPr="00FA4C95">
        <w:rPr>
          <w:sz w:val="20"/>
        </w:rPr>
        <w:t>1.Обновление нормативных основ интеграции информационных технологий в образование;</w:t>
      </w:r>
    </w:p>
    <w:p w:rsidR="00FA4C95" w:rsidRPr="00FA4C95" w:rsidRDefault="00FA4C95" w:rsidP="00FA4C95">
      <w:pPr>
        <w:ind w:firstLine="397"/>
        <w:jc w:val="both"/>
        <w:rPr>
          <w:sz w:val="20"/>
        </w:rPr>
      </w:pPr>
      <w:r w:rsidRPr="00FA4C95">
        <w:rPr>
          <w:sz w:val="20"/>
        </w:rPr>
        <w:t>2.Активизировать подготовку педагогических и управленческих кадров для работы в области электронного обучения;</w:t>
      </w:r>
    </w:p>
    <w:p w:rsidR="00FA4C95" w:rsidRPr="00FA4C95" w:rsidRDefault="00FA4C95" w:rsidP="00FA4C95">
      <w:pPr>
        <w:ind w:firstLine="397"/>
        <w:jc w:val="both"/>
        <w:rPr>
          <w:sz w:val="20"/>
        </w:rPr>
      </w:pPr>
      <w:r w:rsidRPr="00FA4C95">
        <w:rPr>
          <w:sz w:val="20"/>
        </w:rPr>
        <w:t>3.Развитие отечественных цифровых образовательных ресурсов;</w:t>
      </w:r>
    </w:p>
    <w:p w:rsidR="00FA4C95" w:rsidRPr="00FA4C95" w:rsidRDefault="00FA4C95" w:rsidP="00FA4C95">
      <w:pPr>
        <w:ind w:firstLine="397"/>
        <w:jc w:val="both"/>
        <w:rPr>
          <w:sz w:val="20"/>
        </w:rPr>
      </w:pPr>
      <w:r w:rsidRPr="00FA4C95">
        <w:rPr>
          <w:sz w:val="20"/>
        </w:rPr>
        <w:t>4. Компьютеризация системы образования и модернизация компьютерного парка;</w:t>
      </w:r>
    </w:p>
    <w:p w:rsidR="00FA4C95" w:rsidRPr="00FA4C95" w:rsidRDefault="00FA4C95" w:rsidP="00FA4C95">
      <w:pPr>
        <w:ind w:firstLine="397"/>
        <w:jc w:val="both"/>
        <w:rPr>
          <w:sz w:val="20"/>
        </w:rPr>
      </w:pPr>
      <w:r w:rsidRPr="00FA4C95">
        <w:rPr>
          <w:sz w:val="20"/>
        </w:rPr>
        <w:t>5. Модернизация аппаратного и программного обеспечения;</w:t>
      </w:r>
    </w:p>
    <w:p w:rsidR="00FA4C95" w:rsidRPr="00FA4C95" w:rsidRDefault="00FA4C95" w:rsidP="00FA4C95">
      <w:pPr>
        <w:ind w:firstLine="397"/>
        <w:jc w:val="both"/>
        <w:rPr>
          <w:sz w:val="20"/>
        </w:rPr>
      </w:pPr>
      <w:r w:rsidRPr="00FA4C95">
        <w:rPr>
          <w:sz w:val="20"/>
        </w:rPr>
        <w:t xml:space="preserve">6. Развивать казахстанскую составляющую </w:t>
      </w:r>
      <w:proofErr w:type="gramStart"/>
      <w:r w:rsidRPr="00FA4C95">
        <w:rPr>
          <w:sz w:val="20"/>
        </w:rPr>
        <w:t>интернет-среды</w:t>
      </w:r>
      <w:proofErr w:type="gramEnd"/>
      <w:r w:rsidRPr="00FA4C95">
        <w:rPr>
          <w:sz w:val="20"/>
        </w:rPr>
        <w:t>;</w:t>
      </w:r>
    </w:p>
    <w:p w:rsidR="00FA4C95" w:rsidRPr="00FA4C95" w:rsidRDefault="00FA4C95" w:rsidP="00FA4C95">
      <w:pPr>
        <w:ind w:firstLine="397"/>
        <w:jc w:val="both"/>
        <w:rPr>
          <w:sz w:val="20"/>
        </w:rPr>
      </w:pPr>
      <w:r w:rsidRPr="00FA4C95">
        <w:rPr>
          <w:sz w:val="20"/>
        </w:rPr>
        <w:t>7. Технологическое и техническое обеспечение модернизации инфраструктуры системы образования;</w:t>
      </w:r>
    </w:p>
    <w:p w:rsidR="00FA4C95" w:rsidRPr="00FA4C95" w:rsidRDefault="00FA4C95" w:rsidP="00FA4C95">
      <w:pPr>
        <w:ind w:firstLine="397"/>
        <w:jc w:val="both"/>
        <w:rPr>
          <w:sz w:val="20"/>
        </w:rPr>
      </w:pPr>
      <w:r w:rsidRPr="00FA4C95">
        <w:rPr>
          <w:sz w:val="20"/>
        </w:rPr>
        <w:t>8. Внедрить единую информационную систему управления образованием</w:t>
      </w:r>
      <w:r w:rsidR="00C967BF" w:rsidRPr="00C967BF">
        <w:rPr>
          <w:sz w:val="20"/>
        </w:rPr>
        <w:t xml:space="preserve"> [1]</w:t>
      </w:r>
      <w:r w:rsidRPr="00FA4C95">
        <w:rPr>
          <w:sz w:val="20"/>
        </w:rPr>
        <w:t>.</w:t>
      </w:r>
    </w:p>
    <w:p w:rsidR="00FA4C95" w:rsidRPr="00FA4C95" w:rsidRDefault="00FA4C95" w:rsidP="00FA4C95">
      <w:pPr>
        <w:ind w:firstLine="397"/>
        <w:jc w:val="both"/>
        <w:rPr>
          <w:sz w:val="20"/>
        </w:rPr>
      </w:pPr>
      <w:r w:rsidRPr="00FA4C95">
        <w:rPr>
          <w:sz w:val="20"/>
        </w:rPr>
        <w:t>Ниже приведены наиболее заметные мероприятия по созданию электронного обучения в высших учебных заведениях республики:</w:t>
      </w:r>
    </w:p>
    <w:p w:rsidR="00FA4C95" w:rsidRPr="00FA4C95" w:rsidRDefault="00FA4C95" w:rsidP="00FA4C95">
      <w:pPr>
        <w:ind w:firstLine="397"/>
        <w:jc w:val="both"/>
        <w:rPr>
          <w:sz w:val="20"/>
        </w:rPr>
      </w:pPr>
      <w:r w:rsidRPr="00FA4C95">
        <w:rPr>
          <w:sz w:val="20"/>
        </w:rPr>
        <w:lastRenderedPageBreak/>
        <w:t>- создание собственных сайтов с целью предоставления различной, в том числе учебной, информации</w:t>
      </w:r>
    </w:p>
    <w:p w:rsidR="00FA4C95" w:rsidRPr="00FA4C95" w:rsidRDefault="00FA4C95" w:rsidP="00FA4C95">
      <w:pPr>
        <w:ind w:firstLine="397"/>
        <w:jc w:val="both"/>
        <w:rPr>
          <w:sz w:val="20"/>
        </w:rPr>
      </w:pPr>
      <w:r w:rsidRPr="00FA4C95">
        <w:rPr>
          <w:sz w:val="20"/>
        </w:rPr>
        <w:t>клиентам - студентам, преподавателям, абитуриентам и работодателям, для расширения количества порталов, доступных на сайтах университетов;</w:t>
      </w:r>
    </w:p>
    <w:p w:rsidR="00FA4C95" w:rsidRPr="00FA4C95" w:rsidRDefault="00FA4C95" w:rsidP="00FA4C95">
      <w:pPr>
        <w:ind w:firstLine="397"/>
        <w:jc w:val="both"/>
        <w:rPr>
          <w:sz w:val="20"/>
        </w:rPr>
      </w:pPr>
      <w:r w:rsidRPr="00FA4C95">
        <w:rPr>
          <w:sz w:val="20"/>
        </w:rPr>
        <w:t>- разработка и настройка цифровых учебных ресурсов для различных дисциплин и специальностей;</w:t>
      </w:r>
    </w:p>
    <w:p w:rsidR="00FA4C95" w:rsidRPr="00FA4C95" w:rsidRDefault="00FA4C95" w:rsidP="00FA4C95">
      <w:pPr>
        <w:ind w:firstLine="397"/>
        <w:jc w:val="both"/>
        <w:rPr>
          <w:sz w:val="20"/>
        </w:rPr>
      </w:pPr>
      <w:r w:rsidRPr="00FA4C95">
        <w:rPr>
          <w:sz w:val="20"/>
        </w:rPr>
        <w:t xml:space="preserve">- формировать базу </w:t>
      </w:r>
      <w:proofErr w:type="spellStart"/>
      <w:r w:rsidRPr="00FA4C95">
        <w:rPr>
          <w:sz w:val="20"/>
        </w:rPr>
        <w:t>интернет-ресурсов</w:t>
      </w:r>
      <w:proofErr w:type="spellEnd"/>
      <w:r w:rsidRPr="00FA4C95">
        <w:rPr>
          <w:sz w:val="20"/>
        </w:rPr>
        <w:t>, развивать электронные библиотеки, подключаться к электронным библиотекам, доступным в</w:t>
      </w:r>
      <w:r w:rsidR="00161B21">
        <w:rPr>
          <w:sz w:val="20"/>
        </w:rPr>
        <w:t xml:space="preserve"> </w:t>
      </w:r>
      <w:r w:rsidRPr="00FA4C95">
        <w:rPr>
          <w:sz w:val="20"/>
        </w:rPr>
        <w:t>Интернете;</w:t>
      </w:r>
    </w:p>
    <w:p w:rsidR="00FA4C95" w:rsidRPr="00FA4C95" w:rsidRDefault="00FA4C95" w:rsidP="00FA4C95">
      <w:pPr>
        <w:ind w:firstLine="397"/>
        <w:jc w:val="both"/>
        <w:rPr>
          <w:sz w:val="20"/>
        </w:rPr>
      </w:pPr>
      <w:r w:rsidRPr="00FA4C95">
        <w:rPr>
          <w:sz w:val="20"/>
        </w:rPr>
        <w:t>- организовать дистанционное обучение, как старт для электронного обучения;</w:t>
      </w:r>
    </w:p>
    <w:p w:rsidR="00FA4C95" w:rsidRPr="00FA4C95" w:rsidRDefault="00FA4C95" w:rsidP="00FA4C95">
      <w:pPr>
        <w:ind w:firstLine="397"/>
        <w:jc w:val="both"/>
        <w:rPr>
          <w:sz w:val="20"/>
        </w:rPr>
      </w:pPr>
      <w:r w:rsidRPr="00FA4C95">
        <w:rPr>
          <w:sz w:val="20"/>
        </w:rPr>
        <w:t>- создание электронных исследовательских лабораторий в высших учебных заведениях по основным дисциплинам и специальностям.</w:t>
      </w:r>
    </w:p>
    <w:p w:rsidR="00FA4C95" w:rsidRPr="00FA4C95" w:rsidRDefault="00FA4C95" w:rsidP="00FA4C95">
      <w:pPr>
        <w:ind w:firstLine="397"/>
        <w:jc w:val="both"/>
        <w:rPr>
          <w:sz w:val="20"/>
        </w:rPr>
      </w:pPr>
      <w:r w:rsidRPr="00FA4C95">
        <w:rPr>
          <w:sz w:val="20"/>
        </w:rPr>
        <w:t>В то же время к началу 2012-2013 учебного года имеются вузы, которые не имеют собственных сайтов, или доступ к их сайтам ограничен, или некоторые сайты реконструируются.</w:t>
      </w:r>
    </w:p>
    <w:p w:rsidR="00FA4C95" w:rsidRPr="00FA4C95" w:rsidRDefault="00FA4C95" w:rsidP="00FA4C95">
      <w:pPr>
        <w:ind w:firstLine="397"/>
        <w:jc w:val="both"/>
        <w:rPr>
          <w:sz w:val="20"/>
        </w:rPr>
      </w:pPr>
      <w:r w:rsidRPr="00FA4C95">
        <w:rPr>
          <w:sz w:val="20"/>
        </w:rPr>
        <w:t xml:space="preserve">Что касается создания цифровых учебных ресурсов, то на сегодняшний день практически во всех вузах разработаны учебно-методические комплексы дисциплин, однако не каждая школа предоставляет доступ к ним через Интернет или </w:t>
      </w:r>
      <w:proofErr w:type="spellStart"/>
      <w:r w:rsidRPr="00FA4C95">
        <w:rPr>
          <w:sz w:val="20"/>
        </w:rPr>
        <w:t>Интранет</w:t>
      </w:r>
      <w:proofErr w:type="spellEnd"/>
      <w:r w:rsidRPr="00FA4C95">
        <w:rPr>
          <w:sz w:val="20"/>
        </w:rPr>
        <w:t xml:space="preserve">. Многие высшие учебные заведения разместили свои доступные электронные учебные материалы (рабочие программы, учебные планы, лекции, методические рекомендации по дисциплинам) на порталах своих библиотек. Учебные материалы в основном доступны в формате </w:t>
      </w:r>
      <w:proofErr w:type="spellStart"/>
      <w:r w:rsidRPr="00FA4C95">
        <w:rPr>
          <w:sz w:val="20"/>
        </w:rPr>
        <w:t>Microsoft</w:t>
      </w:r>
      <w:proofErr w:type="spellEnd"/>
      <w:r w:rsidRPr="00FA4C95">
        <w:rPr>
          <w:sz w:val="20"/>
        </w:rPr>
        <w:t xml:space="preserve"> </w:t>
      </w:r>
      <w:proofErr w:type="spellStart"/>
      <w:r w:rsidRPr="00FA4C95">
        <w:rPr>
          <w:sz w:val="20"/>
        </w:rPr>
        <w:t>Word</w:t>
      </w:r>
      <w:proofErr w:type="spellEnd"/>
      <w:r w:rsidRPr="00FA4C95">
        <w:rPr>
          <w:sz w:val="20"/>
        </w:rPr>
        <w:t>.</w:t>
      </w:r>
    </w:p>
    <w:p w:rsidR="00FA4C95" w:rsidRPr="00FA4C95" w:rsidRDefault="00FA4C95" w:rsidP="00FA4C95">
      <w:pPr>
        <w:ind w:firstLine="397"/>
        <w:jc w:val="both"/>
        <w:rPr>
          <w:sz w:val="20"/>
        </w:rPr>
      </w:pPr>
      <w:r w:rsidRPr="00FA4C95">
        <w:rPr>
          <w:sz w:val="20"/>
        </w:rPr>
        <w:t>Республиканская межвузовская электронная библиотека (РИЭЛ) создана Ассоциацией</w:t>
      </w:r>
      <w:r w:rsidR="00161B21">
        <w:rPr>
          <w:sz w:val="20"/>
        </w:rPr>
        <w:t xml:space="preserve"> </w:t>
      </w:r>
      <w:proofErr w:type="spellStart"/>
      <w:r w:rsidRPr="00FA4C95">
        <w:rPr>
          <w:sz w:val="20"/>
        </w:rPr>
        <w:t>КазРЕНА</w:t>
      </w:r>
      <w:proofErr w:type="spellEnd"/>
      <w:r w:rsidRPr="00FA4C95">
        <w:rPr>
          <w:sz w:val="20"/>
        </w:rPr>
        <w:t xml:space="preserve"> совместно с Ассоциацией университетов РК в 2009 году. Его услугами пользуются более 50 университетов.</w:t>
      </w:r>
    </w:p>
    <w:p w:rsidR="00FA4C95" w:rsidRPr="00FA4C95" w:rsidRDefault="00FA4C95" w:rsidP="00FA4C95">
      <w:pPr>
        <w:ind w:firstLine="397"/>
        <w:jc w:val="both"/>
        <w:rPr>
          <w:sz w:val="20"/>
        </w:rPr>
      </w:pPr>
      <w:r w:rsidRPr="00FA4C95">
        <w:rPr>
          <w:sz w:val="20"/>
        </w:rPr>
        <w:t>РИЭЛ - это хранилище, объединяющее в единое целое электронные образовательные ресурсы высших учебных заведений Казахстана информационная система для обеспечения профессорско-преподавательского состава, бакалавров, магистрантов и аспирантов современными информационно-образовательными ресурсами, интерактивными мультимедийными ресурсами обучения.</w:t>
      </w:r>
    </w:p>
    <w:p w:rsidR="00FA4C95" w:rsidRPr="00FA4C95" w:rsidRDefault="00FA4C95" w:rsidP="00FA4C95">
      <w:pPr>
        <w:ind w:firstLine="397"/>
        <w:jc w:val="both"/>
        <w:rPr>
          <w:sz w:val="20"/>
        </w:rPr>
      </w:pPr>
      <w:r w:rsidRPr="00FA4C95">
        <w:rPr>
          <w:sz w:val="20"/>
        </w:rPr>
        <w:t xml:space="preserve">По мере роста электронных учебных материалов, аппаратного и программного обеспечения, материальной базы университетов создаются предпосылки для интеграции дистанционного обучения </w:t>
      </w:r>
      <w:r w:rsidRPr="00FA4C95">
        <w:rPr>
          <w:sz w:val="20"/>
        </w:rPr>
        <w:lastRenderedPageBreak/>
        <w:t xml:space="preserve">с использованием </w:t>
      </w:r>
      <w:proofErr w:type="gramStart"/>
      <w:r w:rsidRPr="00FA4C95">
        <w:rPr>
          <w:sz w:val="20"/>
        </w:rPr>
        <w:t>интернет-технологий</w:t>
      </w:r>
      <w:proofErr w:type="gramEnd"/>
      <w:r w:rsidRPr="00FA4C95">
        <w:rPr>
          <w:sz w:val="20"/>
        </w:rPr>
        <w:t>. В последние годы в Казахстане ведутся работы по внедрению технологий электронного, виртуального образования. Она проводится в несколько, относительно автономных направлений. Она включает в себя внедрение технологии дистанционного обучения, систему тестирования, настройку внутренних локальных сетей, сайтов, предоставление доступа в Интернет</w:t>
      </w:r>
      <w:r w:rsidR="00C967BF" w:rsidRPr="00C967BF">
        <w:rPr>
          <w:sz w:val="20"/>
        </w:rPr>
        <w:t xml:space="preserve"> [2</w:t>
      </w:r>
      <w:bookmarkStart w:id="0" w:name="_GoBack"/>
      <w:bookmarkEnd w:id="0"/>
      <w:r w:rsidR="00C967BF" w:rsidRPr="00C967BF">
        <w:rPr>
          <w:sz w:val="20"/>
        </w:rPr>
        <w:t>]</w:t>
      </w:r>
      <w:r w:rsidRPr="00FA4C95">
        <w:rPr>
          <w:sz w:val="20"/>
        </w:rPr>
        <w:t>.</w:t>
      </w:r>
    </w:p>
    <w:p w:rsidR="00FA4C95" w:rsidRPr="00FA4C95" w:rsidRDefault="00FA4C95" w:rsidP="00FA4C95">
      <w:pPr>
        <w:ind w:firstLine="397"/>
        <w:jc w:val="both"/>
        <w:rPr>
          <w:sz w:val="20"/>
        </w:rPr>
      </w:pPr>
      <w:r w:rsidRPr="00FA4C95">
        <w:rPr>
          <w:sz w:val="20"/>
        </w:rPr>
        <w:t xml:space="preserve">Пионерами дистанционного образования среди вузов являются </w:t>
      </w:r>
      <w:proofErr w:type="spellStart"/>
      <w:r w:rsidRPr="00FA4C95">
        <w:rPr>
          <w:sz w:val="20"/>
        </w:rPr>
        <w:t>Кызылординский</w:t>
      </w:r>
      <w:proofErr w:type="spellEnd"/>
      <w:r w:rsidRPr="00FA4C95">
        <w:rPr>
          <w:sz w:val="20"/>
        </w:rPr>
        <w:t xml:space="preserve"> государственный университет им. </w:t>
      </w:r>
      <w:proofErr w:type="spellStart"/>
      <w:r w:rsidRPr="00FA4C95">
        <w:rPr>
          <w:sz w:val="20"/>
        </w:rPr>
        <w:t>Коркыт</w:t>
      </w:r>
      <w:proofErr w:type="spellEnd"/>
      <w:r w:rsidRPr="00FA4C95">
        <w:rPr>
          <w:sz w:val="20"/>
        </w:rPr>
        <w:t xml:space="preserve"> </w:t>
      </w:r>
      <w:proofErr w:type="spellStart"/>
      <w:r w:rsidRPr="00FA4C95">
        <w:rPr>
          <w:sz w:val="20"/>
        </w:rPr>
        <w:t>Ата</w:t>
      </w:r>
      <w:proofErr w:type="spellEnd"/>
      <w:r w:rsidRPr="00FA4C95">
        <w:rPr>
          <w:sz w:val="20"/>
        </w:rPr>
        <w:t xml:space="preserve"> (2003), </w:t>
      </w:r>
      <w:proofErr w:type="spellStart"/>
      <w:r w:rsidRPr="00FA4C95">
        <w:rPr>
          <w:sz w:val="20"/>
        </w:rPr>
        <w:t>Алматинская</w:t>
      </w:r>
      <w:proofErr w:type="spellEnd"/>
      <w:r w:rsidRPr="00FA4C95">
        <w:rPr>
          <w:sz w:val="20"/>
        </w:rPr>
        <w:t xml:space="preserve"> Академия экономики и статистики (AESA)(2004), Казахстанско-американская Свободная Университет (КАСУ)(2006), Казахская инженерно - техническая академия (КЕТА)(2007). Активация настройки информационно-техническая среда дистанционного обучения, как разновидность электронного обучения, существует в вузах РК с 2010-2011 годов. Если в 2009 году более 28 университетов предлагали технологии дистанционного обучения, то по Сентябрь 2012 года дистанционное обучение предлагается на сайтах около 50 высших учебных заведений Казахстана.</w:t>
      </w:r>
    </w:p>
    <w:p w:rsidR="00FA4C95" w:rsidRPr="00FA4C95" w:rsidRDefault="00FA4C95" w:rsidP="00FA4C95">
      <w:pPr>
        <w:ind w:firstLine="397"/>
        <w:jc w:val="both"/>
        <w:rPr>
          <w:sz w:val="20"/>
        </w:rPr>
      </w:pPr>
      <w:r w:rsidRPr="00FA4C95">
        <w:rPr>
          <w:sz w:val="20"/>
        </w:rPr>
        <w:t xml:space="preserve">Дистанционное образование в системе высшего образования Казахстана представлено в основном онлайн-технологиями и технологиями </w:t>
      </w:r>
      <w:proofErr w:type="spellStart"/>
      <w:r w:rsidRPr="00FA4C95">
        <w:rPr>
          <w:sz w:val="20"/>
        </w:rPr>
        <w:t>case</w:t>
      </w:r>
      <w:proofErr w:type="spellEnd"/>
      <w:r w:rsidRPr="00FA4C95">
        <w:rPr>
          <w:sz w:val="20"/>
        </w:rPr>
        <w:t xml:space="preserve"> </w:t>
      </w:r>
      <w:proofErr w:type="spellStart"/>
      <w:r w:rsidRPr="00FA4C95">
        <w:rPr>
          <w:sz w:val="20"/>
        </w:rPr>
        <w:t>study</w:t>
      </w:r>
      <w:proofErr w:type="spellEnd"/>
      <w:r w:rsidRPr="00FA4C95">
        <w:rPr>
          <w:sz w:val="20"/>
        </w:rPr>
        <w:t xml:space="preserve">, и лишь несколько университетов добавляют телевизионные технологии. На основе расширения услуг дистанционного </w:t>
      </w:r>
      <w:proofErr w:type="gramStart"/>
      <w:r w:rsidRPr="00FA4C95">
        <w:rPr>
          <w:sz w:val="20"/>
        </w:rPr>
        <w:t>обучения</w:t>
      </w:r>
      <w:proofErr w:type="gramEnd"/>
      <w:r w:rsidRPr="00FA4C95">
        <w:rPr>
          <w:sz w:val="20"/>
        </w:rPr>
        <w:t xml:space="preserve"> а в соответствии с планом мероприятий по реализации 1-го этапа Государственной программы развития образования Республики Казахстан на 2011-2012 годы были разработаны “Правила организации Процессы обучения по технологии дистанционного обучения”, № 112 от 19 января 2012 года</w:t>
      </w:r>
      <w:r w:rsidR="00C967BF" w:rsidRPr="00C967BF">
        <w:rPr>
          <w:sz w:val="20"/>
        </w:rPr>
        <w:t xml:space="preserve"> [3]</w:t>
      </w:r>
      <w:r w:rsidRPr="00FA4C95">
        <w:rPr>
          <w:sz w:val="20"/>
        </w:rPr>
        <w:t>.</w:t>
      </w:r>
    </w:p>
    <w:p w:rsidR="00FA4C95" w:rsidRPr="00FA4C95" w:rsidRDefault="00FA4C95" w:rsidP="00FA4C95">
      <w:pPr>
        <w:ind w:firstLine="397"/>
        <w:jc w:val="both"/>
        <w:rPr>
          <w:sz w:val="20"/>
        </w:rPr>
      </w:pPr>
      <w:r w:rsidRPr="00FA4C95">
        <w:rPr>
          <w:sz w:val="20"/>
        </w:rPr>
        <w:t>Современные методы обучения немыслимы без использования новых информационно - коммуникационных технологий.</w:t>
      </w:r>
    </w:p>
    <w:p w:rsidR="00FA4C95" w:rsidRPr="00FA4C95" w:rsidRDefault="00FA4C95" w:rsidP="00FA4C95">
      <w:pPr>
        <w:ind w:firstLine="397"/>
        <w:jc w:val="both"/>
        <w:rPr>
          <w:sz w:val="20"/>
        </w:rPr>
      </w:pPr>
      <w:r w:rsidRPr="00FA4C95">
        <w:rPr>
          <w:sz w:val="20"/>
        </w:rPr>
        <w:t>На самом деле электронное обучение имеет очень хорошие перспективы. Планируется обеспечить техническую модернизацию университетских порталов, а в соответствии с государственной политикой информатизации казахстанского образования к 201</w:t>
      </w:r>
      <w:r w:rsidR="00161B21">
        <w:rPr>
          <w:sz w:val="20"/>
        </w:rPr>
        <w:t>9</w:t>
      </w:r>
      <w:r w:rsidRPr="00FA4C95">
        <w:rPr>
          <w:sz w:val="20"/>
        </w:rPr>
        <w:t xml:space="preserve"> году будут созданы университетские порталы, аналогичные порталам ведущих зарубежных вузов. Будут повышены требования к содержанию электронного обучения на уровне высшего образования. </w:t>
      </w:r>
      <w:proofErr w:type="gramStart"/>
      <w:r w:rsidRPr="00FA4C95">
        <w:rPr>
          <w:sz w:val="20"/>
        </w:rPr>
        <w:t>Профессорско - преподавательский</w:t>
      </w:r>
      <w:proofErr w:type="gramEnd"/>
      <w:r w:rsidRPr="00FA4C95">
        <w:rPr>
          <w:sz w:val="20"/>
        </w:rPr>
        <w:t xml:space="preserve"> состав вузов участвует в разработке электронных учебников и учебных пособий. Если изначально электронные учебники были доступны только в </w:t>
      </w:r>
      <w:r w:rsidRPr="00FA4C95">
        <w:rPr>
          <w:sz w:val="20"/>
        </w:rPr>
        <w:lastRenderedPageBreak/>
        <w:t xml:space="preserve">текстовом формате, то на сегодняшний день они активно дополняются рисунками, схемами, видеоматериалами. На 5-м Международном форуме “Информатизация образования” Павлодарский государственный университет имени С. </w:t>
      </w:r>
      <w:proofErr w:type="spellStart"/>
      <w:r w:rsidRPr="00FA4C95">
        <w:rPr>
          <w:sz w:val="20"/>
        </w:rPr>
        <w:t>Торайгырова</w:t>
      </w:r>
      <w:proofErr w:type="spellEnd"/>
      <w:r w:rsidRPr="00FA4C95">
        <w:rPr>
          <w:sz w:val="20"/>
        </w:rPr>
        <w:t xml:space="preserve"> представил электронные учебные курсы с </w:t>
      </w:r>
      <w:proofErr w:type="spellStart"/>
      <w:r w:rsidRPr="00FA4C95">
        <w:rPr>
          <w:sz w:val="20"/>
        </w:rPr>
        <w:t>высокоинтерактивными</w:t>
      </w:r>
      <w:proofErr w:type="spellEnd"/>
      <w:r w:rsidRPr="00FA4C95">
        <w:rPr>
          <w:sz w:val="20"/>
        </w:rPr>
        <w:t>, виртуальными характеристиками и веб-ориентированным содержанием обучения</w:t>
      </w:r>
      <w:r w:rsidR="00161B21">
        <w:rPr>
          <w:sz w:val="20"/>
        </w:rPr>
        <w:t>.</w:t>
      </w:r>
    </w:p>
    <w:p w:rsidR="00FA4C95" w:rsidRPr="00FA4C95" w:rsidRDefault="00FA4C95" w:rsidP="00FA4C95">
      <w:pPr>
        <w:ind w:firstLine="397"/>
        <w:jc w:val="both"/>
        <w:rPr>
          <w:sz w:val="20"/>
        </w:rPr>
      </w:pPr>
      <w:r w:rsidRPr="00FA4C95">
        <w:rPr>
          <w:sz w:val="20"/>
        </w:rPr>
        <w:t xml:space="preserve">Сегодня существует потребность в сотрудничестве ИТ-специалистов и экспертов в создании виртуальных исследовательских лабораторий в университетах. Электронные (виртуальные) исследовательские лаборатории способствуют формированию инновационных исследований и образовательная среда в высших учебных заведениях. На 5-м Международном форуме “Информатизация образования” (Астана, Республика Казахстан, 3 ноября 2011 г.) Электронные исследовательские лаборатории были представлены Евразийским Национальный университет им. Л. Гумилева, Восточно-Казахстанский государственный (ВКГУ) им. С. </w:t>
      </w:r>
      <w:proofErr w:type="spellStart"/>
      <w:r w:rsidRPr="00FA4C95">
        <w:rPr>
          <w:sz w:val="20"/>
        </w:rPr>
        <w:t>Аманжолова</w:t>
      </w:r>
      <w:proofErr w:type="spellEnd"/>
      <w:r w:rsidRPr="00FA4C95">
        <w:rPr>
          <w:sz w:val="20"/>
        </w:rPr>
        <w:t xml:space="preserve"> (Информатизация Республики Казахстан, 2011: 62, 78). Из-за отсутствия </w:t>
      </w:r>
      <w:proofErr w:type="gramStart"/>
      <w:r w:rsidRPr="00FA4C95">
        <w:rPr>
          <w:sz w:val="20"/>
        </w:rPr>
        <w:t>собственных</w:t>
      </w:r>
      <w:proofErr w:type="gramEnd"/>
      <w:r w:rsidRPr="00FA4C95">
        <w:rPr>
          <w:sz w:val="20"/>
        </w:rPr>
        <w:t xml:space="preserve"> электронных (2012). Таким образом, в настоящее время перед высшими учебными заведениями Казахстана стоит сложная задача разработки и создания электронных (виртуальных) исследовательских лабораторий</w:t>
      </w:r>
      <w:r w:rsidR="00C967BF" w:rsidRPr="00C967BF">
        <w:rPr>
          <w:sz w:val="20"/>
        </w:rPr>
        <w:t xml:space="preserve"> [4]</w:t>
      </w:r>
      <w:r w:rsidRPr="00FA4C95">
        <w:rPr>
          <w:sz w:val="20"/>
        </w:rPr>
        <w:t>.</w:t>
      </w:r>
    </w:p>
    <w:p w:rsidR="00FA4C95" w:rsidRPr="00FA4C95" w:rsidRDefault="00FA4C95" w:rsidP="00FA4C95">
      <w:pPr>
        <w:ind w:firstLine="397"/>
        <w:jc w:val="both"/>
        <w:rPr>
          <w:sz w:val="20"/>
        </w:rPr>
      </w:pPr>
      <w:r w:rsidRPr="00FA4C95">
        <w:rPr>
          <w:sz w:val="20"/>
        </w:rPr>
        <w:t>Одним из существенных технических условий организации электронного обучения является доступ к широкополосному Интернету, поэтому к 2020 году планируется обеспечить 100%-</w:t>
      </w:r>
      <w:proofErr w:type="spellStart"/>
      <w:r w:rsidRPr="00FA4C95">
        <w:rPr>
          <w:sz w:val="20"/>
        </w:rPr>
        <w:t>ный</w:t>
      </w:r>
      <w:proofErr w:type="spellEnd"/>
      <w:r w:rsidRPr="00FA4C95">
        <w:rPr>
          <w:sz w:val="20"/>
        </w:rPr>
        <w:t xml:space="preserve"> доступ высших учебных заведений Казахстана к широкополосному Интернету. Начало 1 января 2012 года был поднят вопрос о сотрудничестве между казахстанскими исследователями и их европейскими коллегами на новый технический уровень благодаря установлению новой высокоскоростной связи между казахстанской научно-образовательной сетью </w:t>
      </w:r>
      <w:proofErr w:type="spellStart"/>
      <w:r w:rsidRPr="00FA4C95">
        <w:rPr>
          <w:sz w:val="20"/>
        </w:rPr>
        <w:t>KazRENA</w:t>
      </w:r>
      <w:proofErr w:type="spellEnd"/>
      <w:r w:rsidRPr="00FA4C95">
        <w:rPr>
          <w:sz w:val="20"/>
        </w:rPr>
        <w:t xml:space="preserve"> и общеевропейской </w:t>
      </w:r>
      <w:proofErr w:type="spellStart"/>
      <w:r w:rsidRPr="00FA4C95">
        <w:rPr>
          <w:sz w:val="20"/>
        </w:rPr>
        <w:t>мультигигабайтной</w:t>
      </w:r>
      <w:proofErr w:type="spellEnd"/>
      <w:r w:rsidRPr="00FA4C95">
        <w:rPr>
          <w:sz w:val="20"/>
        </w:rPr>
        <w:t xml:space="preserve"> научно-образовательной сетью GEANT в рамках проекта “CAREN” (Ассоциация </w:t>
      </w:r>
      <w:proofErr w:type="spellStart"/>
      <w:r w:rsidRPr="00FA4C95">
        <w:rPr>
          <w:sz w:val="20"/>
        </w:rPr>
        <w:t>KazRENA</w:t>
      </w:r>
      <w:proofErr w:type="spellEnd"/>
      <w:r w:rsidRPr="00FA4C95">
        <w:rPr>
          <w:sz w:val="20"/>
        </w:rPr>
        <w:t>).</w:t>
      </w:r>
    </w:p>
    <w:p w:rsidR="00FA4C95" w:rsidRPr="00FA4C95" w:rsidRDefault="00FA4C95" w:rsidP="00FA4C95">
      <w:pPr>
        <w:ind w:firstLine="397"/>
        <w:jc w:val="both"/>
        <w:rPr>
          <w:sz w:val="20"/>
        </w:rPr>
      </w:pPr>
      <w:r w:rsidRPr="00FA4C95">
        <w:rPr>
          <w:sz w:val="20"/>
        </w:rPr>
        <w:t>В Концепции электронного обучения в Казахстане, разработанной АО “Национальный центр информатизации”,</w:t>
      </w:r>
      <w:r w:rsidR="00161B21">
        <w:rPr>
          <w:sz w:val="20"/>
        </w:rPr>
        <w:t xml:space="preserve"> </w:t>
      </w:r>
      <w:r w:rsidRPr="00FA4C95">
        <w:rPr>
          <w:sz w:val="20"/>
        </w:rPr>
        <w:t>говорится:</w:t>
      </w:r>
    </w:p>
    <w:p w:rsidR="00FA4C95" w:rsidRPr="00FA4C95" w:rsidRDefault="00FA4C95" w:rsidP="00FA4C95">
      <w:pPr>
        <w:ind w:firstLine="397"/>
        <w:jc w:val="both"/>
        <w:rPr>
          <w:sz w:val="20"/>
        </w:rPr>
      </w:pPr>
      <w:proofErr w:type="gramStart"/>
      <w:r w:rsidRPr="00FA4C95">
        <w:rPr>
          <w:sz w:val="20"/>
        </w:rPr>
        <w:t xml:space="preserve">“Основной целью электронного обучения в системе высшего профессионального образования является расширение доступа к базовым знаниям, возможности профессионального роста и конкурентоспособности специалиста, готового к общению со </w:t>
      </w:r>
      <w:r w:rsidRPr="00FA4C95">
        <w:rPr>
          <w:sz w:val="20"/>
        </w:rPr>
        <w:lastRenderedPageBreak/>
        <w:t>специалистами по всему миру, ориентированного на глобальные достижения в области науки, экономики и технологий, формирование информационно-коммуникационной культуры студентов и преподавателей на основе общечеловеческих и национальных ценностей” (Национальный центр информатизации. (2011)</w:t>
      </w:r>
      <w:r w:rsidR="00C967BF">
        <w:rPr>
          <w:sz w:val="20"/>
          <w:lang w:val="en-US"/>
        </w:rPr>
        <w:t xml:space="preserve"> [5]</w:t>
      </w:r>
      <w:r w:rsidRPr="00FA4C95">
        <w:rPr>
          <w:sz w:val="20"/>
        </w:rPr>
        <w:t>.</w:t>
      </w:r>
      <w:proofErr w:type="gramEnd"/>
    </w:p>
    <w:p w:rsidR="00FA4C95" w:rsidRPr="00FA4C95" w:rsidRDefault="00FA4C95" w:rsidP="00FA4C95">
      <w:pPr>
        <w:ind w:firstLine="397"/>
        <w:jc w:val="both"/>
        <w:rPr>
          <w:sz w:val="20"/>
        </w:rPr>
      </w:pPr>
      <w:r w:rsidRPr="00FA4C95">
        <w:rPr>
          <w:sz w:val="20"/>
        </w:rPr>
        <w:t xml:space="preserve">В настоящее время технология электронного обучения определяется как наиболее эффективная для развития компетенций социализации и </w:t>
      </w:r>
      <w:proofErr w:type="gramStart"/>
      <w:r w:rsidRPr="00FA4C95">
        <w:rPr>
          <w:sz w:val="20"/>
        </w:rPr>
        <w:t>самореализации</w:t>
      </w:r>
      <w:proofErr w:type="gramEnd"/>
      <w:r w:rsidRPr="00FA4C95">
        <w:rPr>
          <w:sz w:val="20"/>
        </w:rPr>
        <w:t xml:space="preserve"> обучающихся на всю оставшуюся жизнь.</w:t>
      </w:r>
    </w:p>
    <w:p w:rsidR="00FA4C95" w:rsidRPr="00FA4C95" w:rsidRDefault="00FA4C95" w:rsidP="00FA4C95">
      <w:pPr>
        <w:ind w:firstLine="397"/>
        <w:jc w:val="both"/>
        <w:rPr>
          <w:sz w:val="20"/>
          <w:lang w:val="kk-KZ"/>
        </w:rPr>
      </w:pPr>
    </w:p>
    <w:p w:rsidR="00FA4C95" w:rsidRPr="00161B21" w:rsidRDefault="00FA4C95" w:rsidP="00FA4C95">
      <w:pPr>
        <w:jc w:val="both"/>
        <w:rPr>
          <w:b/>
          <w:sz w:val="20"/>
          <w:lang w:val="kk-KZ"/>
        </w:rPr>
      </w:pPr>
      <w:r w:rsidRPr="00161B21">
        <w:rPr>
          <w:b/>
          <w:sz w:val="20"/>
          <w:lang w:val="kk-KZ"/>
        </w:rPr>
        <w:t>Литература</w:t>
      </w:r>
    </w:p>
    <w:p w:rsidR="00FA4C95" w:rsidRPr="00FA4C95" w:rsidRDefault="00FA4C95" w:rsidP="00FA4C95">
      <w:pPr>
        <w:numPr>
          <w:ilvl w:val="0"/>
          <w:numId w:val="11"/>
        </w:numPr>
        <w:ind w:left="284" w:hanging="284"/>
        <w:jc w:val="both"/>
        <w:rPr>
          <w:sz w:val="20"/>
          <w:lang w:val="kk-KZ"/>
        </w:rPr>
      </w:pPr>
      <w:r w:rsidRPr="00FA4C95">
        <w:rPr>
          <w:sz w:val="20"/>
          <w:lang w:val="kk-KZ"/>
        </w:rPr>
        <w:t>Кунaнбaевa С.С.</w:t>
      </w:r>
      <w:r w:rsidR="00161B21">
        <w:rPr>
          <w:sz w:val="20"/>
          <w:lang w:val="kk-KZ"/>
        </w:rPr>
        <w:t>,</w:t>
      </w:r>
      <w:r w:rsidRPr="00FA4C95">
        <w:rPr>
          <w:sz w:val="20"/>
          <w:lang w:val="kk-KZ"/>
        </w:rPr>
        <w:t xml:space="preserve"> Концепция языкового обрaзовaния Республики Кaзaхстaн/ С.С. Кунaнбaевa, A.Т. Чaкликовa, К.К. Дуйсековa, A.М. Ивaновa. </w:t>
      </w:r>
      <w:r w:rsidRPr="00161B21">
        <w:rPr>
          <w:sz w:val="20"/>
          <w:lang w:val="kk-KZ"/>
        </w:rPr>
        <w:t>‒ Aлмaты: КaзУМОи</w:t>
      </w:r>
      <w:r w:rsidR="00161B21">
        <w:rPr>
          <w:sz w:val="20"/>
          <w:lang w:val="kk-KZ"/>
        </w:rPr>
        <w:t>МЯ им. Aбылaй хaнa, 2010-350 с.</w:t>
      </w:r>
    </w:p>
    <w:p w:rsidR="00FA4C95" w:rsidRPr="00FA4C95" w:rsidRDefault="00FA4C95" w:rsidP="00FA4C95">
      <w:pPr>
        <w:numPr>
          <w:ilvl w:val="0"/>
          <w:numId w:val="11"/>
        </w:numPr>
        <w:ind w:left="284" w:hanging="284"/>
        <w:jc w:val="both"/>
        <w:rPr>
          <w:sz w:val="20"/>
          <w:lang w:val="kk-KZ"/>
        </w:rPr>
      </w:pPr>
      <w:proofErr w:type="spellStart"/>
      <w:r w:rsidRPr="00FA4C95">
        <w:rPr>
          <w:sz w:val="20"/>
        </w:rPr>
        <w:t>Кунанбаева</w:t>
      </w:r>
      <w:proofErr w:type="spellEnd"/>
      <w:r w:rsidRPr="00FA4C95">
        <w:rPr>
          <w:sz w:val="20"/>
        </w:rPr>
        <w:t xml:space="preserve"> С.С.</w:t>
      </w:r>
      <w:r w:rsidR="00161B21">
        <w:rPr>
          <w:sz w:val="20"/>
        </w:rPr>
        <w:t>,</w:t>
      </w:r>
      <w:r w:rsidRPr="00FA4C95">
        <w:rPr>
          <w:sz w:val="20"/>
        </w:rPr>
        <w:t xml:space="preserve"> (2010). Теория и практика современного обучения иностранным языкам. – Алматы</w:t>
      </w:r>
      <w:r w:rsidR="00161B21">
        <w:rPr>
          <w:sz w:val="20"/>
        </w:rPr>
        <w:t xml:space="preserve">, Дом </w:t>
      </w:r>
      <w:proofErr w:type="spellStart"/>
      <w:r w:rsidR="00161B21">
        <w:rPr>
          <w:sz w:val="20"/>
        </w:rPr>
        <w:t>Принт</w:t>
      </w:r>
      <w:proofErr w:type="spellEnd"/>
      <w:r w:rsidR="00161B21">
        <w:rPr>
          <w:sz w:val="20"/>
        </w:rPr>
        <w:t xml:space="preserve"> “Эдельвейс”,-344 с.</w:t>
      </w:r>
    </w:p>
    <w:p w:rsidR="00FA4C95" w:rsidRPr="00FA4C95" w:rsidRDefault="00FA4C95" w:rsidP="00FA4C95">
      <w:pPr>
        <w:numPr>
          <w:ilvl w:val="0"/>
          <w:numId w:val="11"/>
        </w:numPr>
        <w:ind w:left="284" w:hanging="284"/>
        <w:jc w:val="both"/>
        <w:rPr>
          <w:sz w:val="20"/>
          <w:lang w:val="kk-KZ"/>
        </w:rPr>
      </w:pPr>
      <w:r w:rsidRPr="00FA4C95">
        <w:rPr>
          <w:sz w:val="20"/>
        </w:rPr>
        <w:t>Назарбаев Н.А.</w:t>
      </w:r>
      <w:r w:rsidR="00161B21">
        <w:rPr>
          <w:sz w:val="20"/>
        </w:rPr>
        <w:t>,</w:t>
      </w:r>
      <w:r w:rsidRPr="00FA4C95">
        <w:rPr>
          <w:sz w:val="20"/>
        </w:rPr>
        <w:t xml:space="preserve"> Послание Президента Республики Казахстан – Лидера Нации Н.А.</w:t>
      </w:r>
      <w:r w:rsidR="00161B21">
        <w:rPr>
          <w:sz w:val="20"/>
        </w:rPr>
        <w:t xml:space="preserve"> </w:t>
      </w:r>
      <w:r w:rsidRPr="00FA4C95">
        <w:rPr>
          <w:sz w:val="20"/>
        </w:rPr>
        <w:t>Назарбаева народу Казахстана Социально-экономическая модернизация – главный вектор развития Казахстана Январь, 2012 г.</w:t>
      </w:r>
    </w:p>
    <w:p w:rsidR="00FA4C95" w:rsidRPr="00FA4C95" w:rsidRDefault="00FA4C95" w:rsidP="00FA4C95">
      <w:pPr>
        <w:numPr>
          <w:ilvl w:val="0"/>
          <w:numId w:val="11"/>
        </w:numPr>
        <w:ind w:left="284" w:hanging="284"/>
        <w:jc w:val="both"/>
        <w:rPr>
          <w:sz w:val="20"/>
          <w:lang w:val="kk-KZ"/>
        </w:rPr>
      </w:pPr>
      <w:r w:rsidRPr="00FA4C95">
        <w:rPr>
          <w:sz w:val="20"/>
        </w:rPr>
        <w:t>Нургалиева Г.К.</w:t>
      </w:r>
      <w:r w:rsidR="00161B21">
        <w:rPr>
          <w:sz w:val="20"/>
        </w:rPr>
        <w:t>,</w:t>
      </w:r>
      <w:r w:rsidRPr="00FA4C95">
        <w:rPr>
          <w:sz w:val="20"/>
        </w:rPr>
        <w:t xml:space="preserve"> Преемственность в развитии научной школы. </w:t>
      </w:r>
      <w:proofErr w:type="gramStart"/>
      <w:r w:rsidRPr="00FA4C95">
        <w:rPr>
          <w:sz w:val="20"/>
        </w:rPr>
        <w:t>-А</w:t>
      </w:r>
      <w:proofErr w:type="gramEnd"/>
      <w:r w:rsidRPr="00FA4C95">
        <w:rPr>
          <w:sz w:val="20"/>
        </w:rPr>
        <w:t xml:space="preserve">лматы, Национальный центр информатизации, 2015. – 310 с. </w:t>
      </w:r>
    </w:p>
    <w:p w:rsidR="00FA4C95" w:rsidRPr="00FA4C95" w:rsidRDefault="00FA4C95" w:rsidP="00FA4C95">
      <w:pPr>
        <w:numPr>
          <w:ilvl w:val="0"/>
          <w:numId w:val="11"/>
        </w:numPr>
        <w:ind w:left="284" w:hanging="284"/>
        <w:jc w:val="both"/>
        <w:rPr>
          <w:sz w:val="20"/>
          <w:lang w:val="kk-KZ"/>
        </w:rPr>
      </w:pPr>
      <w:proofErr w:type="spellStart"/>
      <w:r w:rsidRPr="00FA4C95">
        <w:rPr>
          <w:sz w:val="20"/>
        </w:rPr>
        <w:t>Полат</w:t>
      </w:r>
      <w:proofErr w:type="spellEnd"/>
      <w:r w:rsidRPr="00FA4C95">
        <w:rPr>
          <w:sz w:val="20"/>
        </w:rPr>
        <w:t xml:space="preserve">, Е.С. Учебное пособие для студ. </w:t>
      </w:r>
      <w:proofErr w:type="spellStart"/>
      <w:proofErr w:type="gramStart"/>
      <w:r w:rsidRPr="00FA4C95">
        <w:rPr>
          <w:sz w:val="20"/>
        </w:rPr>
        <w:t>пед</w:t>
      </w:r>
      <w:proofErr w:type="spellEnd"/>
      <w:r w:rsidRPr="00FA4C95">
        <w:rPr>
          <w:sz w:val="20"/>
        </w:rPr>
        <w:t>. вузов</w:t>
      </w:r>
      <w:proofErr w:type="gramEnd"/>
      <w:r w:rsidRPr="00FA4C95">
        <w:rPr>
          <w:sz w:val="20"/>
        </w:rPr>
        <w:t xml:space="preserve"> и системы </w:t>
      </w:r>
      <w:proofErr w:type="spellStart"/>
      <w:r w:rsidRPr="00FA4C95">
        <w:rPr>
          <w:sz w:val="20"/>
        </w:rPr>
        <w:t>повыш</w:t>
      </w:r>
      <w:proofErr w:type="spellEnd"/>
      <w:r w:rsidRPr="00FA4C95">
        <w:rPr>
          <w:sz w:val="20"/>
        </w:rPr>
        <w:t xml:space="preserve">. </w:t>
      </w:r>
      <w:proofErr w:type="spellStart"/>
      <w:r w:rsidRPr="00FA4C95">
        <w:rPr>
          <w:sz w:val="20"/>
        </w:rPr>
        <w:t>квалиф</w:t>
      </w:r>
      <w:proofErr w:type="spellEnd"/>
      <w:r w:rsidRPr="00FA4C95">
        <w:rPr>
          <w:sz w:val="20"/>
        </w:rPr>
        <w:t xml:space="preserve">. </w:t>
      </w:r>
      <w:proofErr w:type="spellStart"/>
      <w:r w:rsidRPr="00FA4C95">
        <w:rPr>
          <w:sz w:val="20"/>
        </w:rPr>
        <w:t>пед</w:t>
      </w:r>
      <w:proofErr w:type="spellEnd"/>
      <w:r w:rsidRPr="00FA4C95">
        <w:rPr>
          <w:sz w:val="20"/>
        </w:rPr>
        <w:t>. кадров. М.: Издательский центр «Академия», 1999. – 224 с.</w:t>
      </w:r>
    </w:p>
    <w:p w:rsidR="00FA4C95" w:rsidRDefault="00FA4C95" w:rsidP="004F2EEB">
      <w:pPr>
        <w:pStyle w:val="af4"/>
      </w:pPr>
    </w:p>
    <w:sectPr w:rsidR="00FA4C95" w:rsidSect="00FA4C95">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0D4D7AFC"/>
    <w:multiLevelType w:val="hybridMultilevel"/>
    <w:tmpl w:val="E2321F5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4">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5"/>
  </w:num>
  <w:num w:numId="5">
    <w:abstractNumId w:val="6"/>
  </w:num>
  <w:num w:numId="6">
    <w:abstractNumId w:val="9"/>
  </w:num>
  <w:num w:numId="7">
    <w:abstractNumId w:val="4"/>
  </w:num>
  <w:num w:numId="8">
    <w:abstractNumId w:val="3"/>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C95"/>
    <w:rsid w:val="00042A7E"/>
    <w:rsid w:val="0006676E"/>
    <w:rsid w:val="000950AB"/>
    <w:rsid w:val="000A1C5F"/>
    <w:rsid w:val="000B313B"/>
    <w:rsid w:val="000D03D3"/>
    <w:rsid w:val="00107989"/>
    <w:rsid w:val="0012043A"/>
    <w:rsid w:val="00124F64"/>
    <w:rsid w:val="001252D5"/>
    <w:rsid w:val="0014356B"/>
    <w:rsid w:val="00145783"/>
    <w:rsid w:val="0014718A"/>
    <w:rsid w:val="00152202"/>
    <w:rsid w:val="00152591"/>
    <w:rsid w:val="00157D63"/>
    <w:rsid w:val="00161B21"/>
    <w:rsid w:val="00164C8E"/>
    <w:rsid w:val="00167BFB"/>
    <w:rsid w:val="0017325A"/>
    <w:rsid w:val="00192E5A"/>
    <w:rsid w:val="001A1639"/>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3F267B"/>
    <w:rsid w:val="00430319"/>
    <w:rsid w:val="00446F68"/>
    <w:rsid w:val="004606C5"/>
    <w:rsid w:val="00467674"/>
    <w:rsid w:val="00475923"/>
    <w:rsid w:val="004B4C14"/>
    <w:rsid w:val="004B754C"/>
    <w:rsid w:val="004C1147"/>
    <w:rsid w:val="004C56AA"/>
    <w:rsid w:val="004F2EEB"/>
    <w:rsid w:val="00523801"/>
    <w:rsid w:val="0054498E"/>
    <w:rsid w:val="00590455"/>
    <w:rsid w:val="005A600D"/>
    <w:rsid w:val="005A7A28"/>
    <w:rsid w:val="005B758F"/>
    <w:rsid w:val="005C36E9"/>
    <w:rsid w:val="005E239B"/>
    <w:rsid w:val="005E23BA"/>
    <w:rsid w:val="006001E5"/>
    <w:rsid w:val="006150D0"/>
    <w:rsid w:val="00660F49"/>
    <w:rsid w:val="00664FD7"/>
    <w:rsid w:val="00682736"/>
    <w:rsid w:val="0068696B"/>
    <w:rsid w:val="00691C25"/>
    <w:rsid w:val="006A7D7D"/>
    <w:rsid w:val="006B3451"/>
    <w:rsid w:val="006B41AD"/>
    <w:rsid w:val="006B4C5A"/>
    <w:rsid w:val="006F1E66"/>
    <w:rsid w:val="006F741A"/>
    <w:rsid w:val="00713112"/>
    <w:rsid w:val="00727C69"/>
    <w:rsid w:val="00733182"/>
    <w:rsid w:val="00753CD9"/>
    <w:rsid w:val="00756193"/>
    <w:rsid w:val="00786172"/>
    <w:rsid w:val="007E10F3"/>
    <w:rsid w:val="00810426"/>
    <w:rsid w:val="00813F2D"/>
    <w:rsid w:val="00831735"/>
    <w:rsid w:val="00840603"/>
    <w:rsid w:val="0084679A"/>
    <w:rsid w:val="00867330"/>
    <w:rsid w:val="00885BE1"/>
    <w:rsid w:val="008904DF"/>
    <w:rsid w:val="00893544"/>
    <w:rsid w:val="008A0FBE"/>
    <w:rsid w:val="008D6DA0"/>
    <w:rsid w:val="008E6B65"/>
    <w:rsid w:val="008F45BD"/>
    <w:rsid w:val="0094547F"/>
    <w:rsid w:val="009507C9"/>
    <w:rsid w:val="00981755"/>
    <w:rsid w:val="00985CA2"/>
    <w:rsid w:val="00987A26"/>
    <w:rsid w:val="009C2312"/>
    <w:rsid w:val="009F7D1B"/>
    <w:rsid w:val="00A0099E"/>
    <w:rsid w:val="00A433BB"/>
    <w:rsid w:val="00A43579"/>
    <w:rsid w:val="00A61558"/>
    <w:rsid w:val="00A71152"/>
    <w:rsid w:val="00A8353E"/>
    <w:rsid w:val="00AA10A0"/>
    <w:rsid w:val="00AB30C0"/>
    <w:rsid w:val="00AB6DA0"/>
    <w:rsid w:val="00AC1EAA"/>
    <w:rsid w:val="00AE1508"/>
    <w:rsid w:val="00B24CA5"/>
    <w:rsid w:val="00B516F3"/>
    <w:rsid w:val="00B5573E"/>
    <w:rsid w:val="00B70985"/>
    <w:rsid w:val="00B81754"/>
    <w:rsid w:val="00C1784A"/>
    <w:rsid w:val="00C21A9C"/>
    <w:rsid w:val="00C37F5F"/>
    <w:rsid w:val="00C44C6C"/>
    <w:rsid w:val="00C63AAB"/>
    <w:rsid w:val="00C86B25"/>
    <w:rsid w:val="00C967BF"/>
    <w:rsid w:val="00CD6328"/>
    <w:rsid w:val="00CE0830"/>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F2B01"/>
    <w:rsid w:val="00E26FC5"/>
    <w:rsid w:val="00E3637A"/>
    <w:rsid w:val="00E51596"/>
    <w:rsid w:val="00E660BD"/>
    <w:rsid w:val="00E669D4"/>
    <w:rsid w:val="00E82FCE"/>
    <w:rsid w:val="00EB2E72"/>
    <w:rsid w:val="00EB64AE"/>
    <w:rsid w:val="00EC0A77"/>
    <w:rsid w:val="00EC2506"/>
    <w:rsid w:val="00ED656E"/>
    <w:rsid w:val="00EE12D7"/>
    <w:rsid w:val="00EF28C3"/>
    <w:rsid w:val="00EF7972"/>
    <w:rsid w:val="00F058CA"/>
    <w:rsid w:val="00F2201D"/>
    <w:rsid w:val="00F30812"/>
    <w:rsid w:val="00F30D7F"/>
    <w:rsid w:val="00F37110"/>
    <w:rsid w:val="00F412CF"/>
    <w:rsid w:val="00F47442"/>
    <w:rsid w:val="00F67967"/>
    <w:rsid w:val="00F84D19"/>
    <w:rsid w:val="00F97F99"/>
    <w:rsid w:val="00FA4C95"/>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link w:val="aa"/>
    <w:rsid w:val="004F2EEB"/>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81;&#1078;&#1072;&#1085;&#1082;&#1072;\Downloads\&#1064;&#1072;&#1073;&#1083;&#1086;&#1085;_&#1089;&#1090;&#1072;&#1090;&#1100;&#1080;%20(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 (5)</Template>
  <TotalTime>69</TotalTime>
  <Pages>1</Pages>
  <Words>1727</Words>
  <Characters>9846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Home</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Айжанка</dc:creator>
  <cp:lastModifiedBy>Айжанка</cp:lastModifiedBy>
  <cp:revision>6</cp:revision>
  <cp:lastPrinted>1900-12-31T18:00:00Z</cp:lastPrinted>
  <dcterms:created xsi:type="dcterms:W3CDTF">2021-05-15T19:14:00Z</dcterms:created>
  <dcterms:modified xsi:type="dcterms:W3CDTF">2021-05-17T04:48:00Z</dcterms:modified>
</cp:coreProperties>
</file>