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AB8" w:rsidRPr="00114175" w:rsidRDefault="00000AB8" w:rsidP="00BF1FDF">
      <w:pPr>
        <w:spacing w:after="0" w:line="240" w:lineRule="auto"/>
        <w:rPr>
          <w:rFonts w:ascii="Times New Roman" w:hAnsi="Times New Roman" w:cs="Times New Roman"/>
          <w:b/>
          <w:bCs/>
          <w:sz w:val="20"/>
          <w:szCs w:val="20"/>
        </w:rPr>
      </w:pPr>
      <w:r w:rsidRPr="00114175">
        <w:rPr>
          <w:rFonts w:ascii="Times New Roman" w:hAnsi="Times New Roman" w:cs="Times New Roman"/>
          <w:b/>
          <w:bCs/>
          <w:sz w:val="20"/>
          <w:szCs w:val="20"/>
        </w:rPr>
        <w:t xml:space="preserve">Жук </w:t>
      </w:r>
      <w:r w:rsidR="00E20C5D">
        <w:rPr>
          <w:rFonts w:ascii="Times New Roman" w:hAnsi="Times New Roman" w:cs="Times New Roman"/>
          <w:b/>
          <w:bCs/>
          <w:sz w:val="20"/>
          <w:szCs w:val="20"/>
        </w:rPr>
        <w:t>Л.А.</w:t>
      </w:r>
      <w:r w:rsidRPr="00114175">
        <w:rPr>
          <w:rFonts w:ascii="Times New Roman" w:hAnsi="Times New Roman" w:cs="Times New Roman"/>
          <w:b/>
          <w:bCs/>
          <w:sz w:val="20"/>
          <w:szCs w:val="20"/>
        </w:rPr>
        <w:t>, Егоркина А</w:t>
      </w:r>
      <w:r w:rsidR="00E20C5D">
        <w:rPr>
          <w:rFonts w:ascii="Times New Roman" w:hAnsi="Times New Roman" w:cs="Times New Roman"/>
          <w:b/>
          <w:bCs/>
          <w:sz w:val="20"/>
          <w:szCs w:val="20"/>
        </w:rPr>
        <w:t>.</w:t>
      </w:r>
      <w:r w:rsidRPr="00114175">
        <w:rPr>
          <w:rFonts w:ascii="Times New Roman" w:hAnsi="Times New Roman" w:cs="Times New Roman"/>
          <w:b/>
          <w:bCs/>
          <w:sz w:val="20"/>
          <w:szCs w:val="20"/>
        </w:rPr>
        <w:t>А</w:t>
      </w:r>
      <w:r w:rsidR="00E20C5D">
        <w:rPr>
          <w:rFonts w:ascii="Times New Roman" w:hAnsi="Times New Roman" w:cs="Times New Roman"/>
          <w:b/>
          <w:bCs/>
          <w:sz w:val="20"/>
          <w:szCs w:val="20"/>
        </w:rPr>
        <w:t>.</w:t>
      </w:r>
    </w:p>
    <w:p w:rsidR="00000AB8" w:rsidRDefault="00BD5AD1" w:rsidP="00BF1FDF">
      <w:pPr>
        <w:spacing w:after="0" w:line="240" w:lineRule="auto"/>
        <w:rPr>
          <w:rFonts w:ascii="Times New Roman" w:hAnsi="Times New Roman" w:cs="Times New Roman"/>
          <w:bCs/>
          <w:sz w:val="20"/>
          <w:szCs w:val="20"/>
          <w:u w:val="single"/>
        </w:rPr>
      </w:pPr>
      <w:r>
        <w:rPr>
          <w:rFonts w:ascii="Times New Roman" w:hAnsi="Times New Roman" w:cs="Times New Roman"/>
          <w:bCs/>
          <w:sz w:val="20"/>
          <w:szCs w:val="20"/>
        </w:rPr>
        <w:t xml:space="preserve">Аспекты </w:t>
      </w:r>
      <w:r w:rsidR="008127D3">
        <w:rPr>
          <w:rFonts w:ascii="Times New Roman" w:hAnsi="Times New Roman" w:cs="Times New Roman"/>
          <w:bCs/>
          <w:sz w:val="20"/>
          <w:szCs w:val="20"/>
        </w:rPr>
        <w:t>информационной безопасности учащихся в сети Интернет</w:t>
      </w:r>
    </w:p>
    <w:p w:rsidR="00BF1FDF" w:rsidRPr="00114175" w:rsidRDefault="00BF1FDF" w:rsidP="00BF1FDF">
      <w:pPr>
        <w:spacing w:after="0" w:line="240" w:lineRule="auto"/>
        <w:rPr>
          <w:rFonts w:ascii="Times New Roman" w:hAnsi="Times New Roman" w:cs="Times New Roman"/>
          <w:sz w:val="20"/>
          <w:szCs w:val="20"/>
        </w:rPr>
      </w:pPr>
    </w:p>
    <w:p w:rsidR="00682382" w:rsidRPr="00E20C5D" w:rsidRDefault="00682382" w:rsidP="00BF1FDF">
      <w:pPr>
        <w:spacing w:after="0" w:line="240" w:lineRule="auto"/>
        <w:rPr>
          <w:rFonts w:ascii="Times New Roman" w:hAnsi="Times New Roman" w:cs="Times New Roman"/>
          <w:bCs/>
          <w:sz w:val="18"/>
          <w:szCs w:val="18"/>
        </w:rPr>
      </w:pPr>
      <w:r w:rsidRPr="00E20C5D">
        <w:rPr>
          <w:rFonts w:ascii="Times New Roman" w:hAnsi="Times New Roman" w:cs="Times New Roman"/>
          <w:bCs/>
          <w:sz w:val="18"/>
          <w:szCs w:val="18"/>
        </w:rPr>
        <w:t>Муниципальное бюджетное общеобразовательное учреждение</w:t>
      </w:r>
    </w:p>
    <w:p w:rsidR="00682382" w:rsidRPr="00E20C5D" w:rsidRDefault="00682382" w:rsidP="00BF1FDF">
      <w:pPr>
        <w:spacing w:after="0" w:line="240" w:lineRule="auto"/>
        <w:rPr>
          <w:rFonts w:ascii="Times New Roman" w:hAnsi="Times New Roman" w:cs="Times New Roman"/>
          <w:bCs/>
          <w:sz w:val="18"/>
          <w:szCs w:val="18"/>
        </w:rPr>
      </w:pPr>
      <w:r w:rsidRPr="00E20C5D">
        <w:rPr>
          <w:rFonts w:ascii="Times New Roman" w:hAnsi="Times New Roman" w:cs="Times New Roman"/>
          <w:bCs/>
          <w:sz w:val="18"/>
          <w:szCs w:val="18"/>
        </w:rPr>
        <w:t>Ширинская средняя школа №4</w:t>
      </w:r>
      <w:r w:rsidR="007F5576" w:rsidRPr="00E20C5D">
        <w:rPr>
          <w:rFonts w:ascii="Times New Roman" w:hAnsi="Times New Roman" w:cs="Times New Roman"/>
          <w:bCs/>
          <w:sz w:val="18"/>
          <w:szCs w:val="18"/>
        </w:rPr>
        <w:t xml:space="preserve"> имени Героя Советского Союза Александра Емельяновича Толмачева</w:t>
      </w:r>
    </w:p>
    <w:p w:rsidR="00000AB8" w:rsidRPr="00E20C5D" w:rsidRDefault="00000AB8" w:rsidP="00BF1FDF">
      <w:pPr>
        <w:spacing w:after="0" w:line="240" w:lineRule="auto"/>
        <w:rPr>
          <w:rFonts w:ascii="Times New Roman" w:hAnsi="Times New Roman" w:cs="Times New Roman"/>
          <w:sz w:val="18"/>
          <w:szCs w:val="18"/>
        </w:rPr>
      </w:pPr>
      <w:r w:rsidRPr="00E20C5D">
        <w:rPr>
          <w:rFonts w:ascii="Times New Roman" w:hAnsi="Times New Roman" w:cs="Times New Roman"/>
          <w:sz w:val="18"/>
          <w:szCs w:val="18"/>
        </w:rPr>
        <w:t>655200, РХ, с. Шира, ул. 50 лет ВЛКСМ, 25</w:t>
      </w:r>
    </w:p>
    <w:p w:rsidR="00000AB8" w:rsidRPr="00E20C5D" w:rsidRDefault="00000AB8" w:rsidP="00BF1FDF">
      <w:pPr>
        <w:spacing w:after="0" w:line="240" w:lineRule="auto"/>
        <w:rPr>
          <w:rFonts w:ascii="Times New Roman" w:hAnsi="Times New Roman" w:cs="Times New Roman"/>
          <w:sz w:val="18"/>
          <w:szCs w:val="18"/>
          <w:lang w:val="en-US"/>
        </w:rPr>
      </w:pPr>
      <w:r w:rsidRPr="00E20C5D">
        <w:rPr>
          <w:rFonts w:ascii="Times New Roman" w:hAnsi="Times New Roman" w:cs="Times New Roman"/>
          <w:sz w:val="18"/>
          <w:szCs w:val="18"/>
        </w:rPr>
        <w:t>тел</w:t>
      </w:r>
      <w:r w:rsidRPr="00E20C5D">
        <w:rPr>
          <w:rFonts w:ascii="Times New Roman" w:hAnsi="Times New Roman" w:cs="Times New Roman"/>
          <w:sz w:val="18"/>
          <w:szCs w:val="18"/>
          <w:lang w:val="en-US"/>
        </w:rPr>
        <w:t>. 8(39035) 9-15-86; 8(39035) 9-15-87</w:t>
      </w:r>
    </w:p>
    <w:p w:rsidR="00000AB8" w:rsidRPr="00E20C5D" w:rsidRDefault="00DF325C" w:rsidP="00BF1FDF">
      <w:pPr>
        <w:spacing w:after="0" w:line="240" w:lineRule="auto"/>
        <w:rPr>
          <w:rFonts w:ascii="Times New Roman" w:hAnsi="Times New Roman" w:cs="Times New Roman"/>
          <w:sz w:val="20"/>
          <w:szCs w:val="20"/>
          <w:lang w:val="en-US"/>
        </w:rPr>
      </w:pPr>
      <w:hyperlink r:id="rId6" w:history="1">
        <w:r w:rsidR="00000AB8" w:rsidRPr="00E20C5D">
          <w:rPr>
            <w:rStyle w:val="a8"/>
            <w:rFonts w:ascii="Times New Roman" w:hAnsi="Times New Roman" w:cs="Times New Roman"/>
            <w:sz w:val="18"/>
            <w:szCs w:val="18"/>
            <w:u w:val="none"/>
            <w:lang w:val="en-US"/>
          </w:rPr>
          <w:t>Shiraschool4@mail.ru</w:t>
        </w:r>
      </w:hyperlink>
    </w:p>
    <w:p w:rsidR="00682382" w:rsidRPr="00E20C5D" w:rsidRDefault="00682382" w:rsidP="00BF1FDF">
      <w:pPr>
        <w:spacing w:after="0" w:line="240" w:lineRule="auto"/>
        <w:rPr>
          <w:rFonts w:ascii="Times New Roman" w:hAnsi="Times New Roman" w:cs="Times New Roman"/>
          <w:bCs/>
          <w:sz w:val="20"/>
          <w:szCs w:val="20"/>
          <w:u w:val="single"/>
          <w:lang w:val="en-US"/>
        </w:rPr>
      </w:pPr>
    </w:p>
    <w:p w:rsidR="00000AB8" w:rsidRPr="00E20C5D" w:rsidRDefault="00000AB8" w:rsidP="00BF1FDF">
      <w:pPr>
        <w:spacing w:after="0" w:line="240" w:lineRule="auto"/>
        <w:rPr>
          <w:rFonts w:ascii="Times New Roman" w:hAnsi="Times New Roman" w:cs="Times New Roman"/>
          <w:b/>
          <w:bCs/>
          <w:sz w:val="20"/>
          <w:szCs w:val="20"/>
          <w:lang w:val="en-US"/>
        </w:rPr>
      </w:pPr>
      <w:r w:rsidRPr="00114175">
        <w:rPr>
          <w:rFonts w:ascii="Times New Roman" w:hAnsi="Times New Roman" w:cs="Times New Roman"/>
          <w:b/>
          <w:bCs/>
          <w:sz w:val="20"/>
          <w:szCs w:val="20"/>
          <w:lang w:val="en-US"/>
        </w:rPr>
        <w:t>Zhuk</w:t>
      </w:r>
      <w:r w:rsidR="00E20C5D" w:rsidRPr="00E20C5D">
        <w:rPr>
          <w:rFonts w:ascii="Times New Roman" w:hAnsi="Times New Roman" w:cs="Times New Roman"/>
          <w:b/>
          <w:bCs/>
          <w:sz w:val="20"/>
          <w:szCs w:val="20"/>
          <w:lang w:val="en-US"/>
        </w:rPr>
        <w:t xml:space="preserve"> </w:t>
      </w:r>
      <w:r w:rsidRPr="00114175">
        <w:rPr>
          <w:rFonts w:ascii="Times New Roman" w:hAnsi="Times New Roman" w:cs="Times New Roman"/>
          <w:b/>
          <w:bCs/>
          <w:sz w:val="20"/>
          <w:szCs w:val="20"/>
          <w:lang w:val="en-US"/>
        </w:rPr>
        <w:t>L</w:t>
      </w:r>
      <w:r w:rsidR="00E20C5D" w:rsidRPr="00E20C5D">
        <w:rPr>
          <w:rFonts w:ascii="Times New Roman" w:hAnsi="Times New Roman" w:cs="Times New Roman"/>
          <w:b/>
          <w:bCs/>
          <w:sz w:val="20"/>
          <w:szCs w:val="20"/>
          <w:lang w:val="en-US"/>
        </w:rPr>
        <w:t>.</w:t>
      </w:r>
      <w:r w:rsidRPr="00114175">
        <w:rPr>
          <w:rFonts w:ascii="Times New Roman" w:hAnsi="Times New Roman" w:cs="Times New Roman"/>
          <w:b/>
          <w:bCs/>
          <w:sz w:val="20"/>
          <w:szCs w:val="20"/>
          <w:lang w:val="en-US"/>
        </w:rPr>
        <w:t>A</w:t>
      </w:r>
      <w:r w:rsidR="00E20C5D" w:rsidRPr="00E20C5D">
        <w:rPr>
          <w:rFonts w:ascii="Times New Roman" w:hAnsi="Times New Roman" w:cs="Times New Roman"/>
          <w:b/>
          <w:bCs/>
          <w:sz w:val="20"/>
          <w:szCs w:val="20"/>
          <w:lang w:val="en-US"/>
        </w:rPr>
        <w:t xml:space="preserve">., </w:t>
      </w:r>
      <w:r w:rsidR="00E20C5D">
        <w:rPr>
          <w:rFonts w:ascii="Times New Roman" w:hAnsi="Times New Roman" w:cs="Times New Roman"/>
          <w:b/>
          <w:bCs/>
          <w:sz w:val="20"/>
          <w:szCs w:val="20"/>
          <w:lang w:val="en-US"/>
        </w:rPr>
        <w:t>E</w:t>
      </w:r>
      <w:r w:rsidR="00E20C5D" w:rsidRPr="00114175">
        <w:rPr>
          <w:rFonts w:ascii="Times New Roman" w:hAnsi="Times New Roman" w:cs="Times New Roman"/>
          <w:b/>
          <w:bCs/>
          <w:sz w:val="20"/>
          <w:szCs w:val="20"/>
          <w:lang w:val="en-US"/>
        </w:rPr>
        <w:t xml:space="preserve">gorkina </w:t>
      </w:r>
      <w:r w:rsidRPr="00114175">
        <w:rPr>
          <w:rFonts w:ascii="Times New Roman" w:hAnsi="Times New Roman" w:cs="Times New Roman"/>
          <w:b/>
          <w:bCs/>
          <w:sz w:val="20"/>
          <w:szCs w:val="20"/>
          <w:lang w:val="en-US"/>
        </w:rPr>
        <w:t>A</w:t>
      </w:r>
      <w:r w:rsidR="00E20C5D" w:rsidRPr="00E20C5D">
        <w:rPr>
          <w:rFonts w:ascii="Times New Roman" w:hAnsi="Times New Roman" w:cs="Times New Roman"/>
          <w:b/>
          <w:bCs/>
          <w:sz w:val="20"/>
          <w:szCs w:val="20"/>
          <w:lang w:val="en-US"/>
        </w:rPr>
        <w:t>.</w:t>
      </w:r>
      <w:r w:rsidRPr="00114175">
        <w:rPr>
          <w:rFonts w:ascii="Times New Roman" w:hAnsi="Times New Roman" w:cs="Times New Roman"/>
          <w:b/>
          <w:bCs/>
          <w:sz w:val="20"/>
          <w:szCs w:val="20"/>
          <w:lang w:val="en-US"/>
        </w:rPr>
        <w:t>A</w:t>
      </w:r>
      <w:r w:rsidR="00E20C5D" w:rsidRPr="00E20C5D">
        <w:rPr>
          <w:rFonts w:ascii="Times New Roman" w:hAnsi="Times New Roman" w:cs="Times New Roman"/>
          <w:b/>
          <w:bCs/>
          <w:sz w:val="20"/>
          <w:szCs w:val="20"/>
          <w:lang w:val="en-US"/>
        </w:rPr>
        <w:t>.</w:t>
      </w:r>
    </w:p>
    <w:p w:rsidR="00BF1FDF" w:rsidRDefault="00BF1FDF" w:rsidP="00BF1FDF">
      <w:pPr>
        <w:spacing w:after="0" w:line="240" w:lineRule="auto"/>
        <w:rPr>
          <w:rFonts w:ascii="Times New Roman" w:hAnsi="Times New Roman" w:cs="Times New Roman"/>
          <w:bCs/>
          <w:sz w:val="20"/>
          <w:szCs w:val="20"/>
          <w:lang w:val="en-US"/>
        </w:rPr>
      </w:pPr>
      <w:r w:rsidRPr="00AE365B">
        <w:rPr>
          <w:rFonts w:ascii="Times New Roman" w:hAnsi="Times New Roman" w:cs="Times New Roman"/>
          <w:bCs/>
          <w:sz w:val="20"/>
          <w:szCs w:val="20"/>
          <w:lang w:val="en-US"/>
        </w:rPr>
        <w:t>I, THE INTERNET AND SECURITY IN EDUCATION</w:t>
      </w:r>
    </w:p>
    <w:p w:rsidR="00000AB8" w:rsidRPr="00114175" w:rsidRDefault="00000AB8" w:rsidP="00BF1FDF">
      <w:pPr>
        <w:spacing w:after="0" w:line="240" w:lineRule="auto"/>
        <w:rPr>
          <w:rFonts w:ascii="Times New Roman" w:hAnsi="Times New Roman" w:cs="Times New Roman"/>
          <w:bCs/>
          <w:sz w:val="20"/>
          <w:szCs w:val="20"/>
          <w:lang w:val="en-US"/>
        </w:rPr>
      </w:pPr>
    </w:p>
    <w:p w:rsidR="00000AB8" w:rsidRPr="009C6E91" w:rsidRDefault="00000AB8" w:rsidP="00BF1FDF">
      <w:pPr>
        <w:spacing w:after="0" w:line="240" w:lineRule="auto"/>
        <w:rPr>
          <w:rFonts w:ascii="Times New Roman" w:hAnsi="Times New Roman" w:cs="Times New Roman"/>
          <w:bCs/>
          <w:sz w:val="18"/>
          <w:szCs w:val="18"/>
          <w:lang w:val="en-US"/>
        </w:rPr>
      </w:pPr>
      <w:r w:rsidRPr="009C6E91">
        <w:rPr>
          <w:rFonts w:ascii="Times New Roman" w:hAnsi="Times New Roman" w:cs="Times New Roman"/>
          <w:bCs/>
          <w:sz w:val="18"/>
          <w:szCs w:val="18"/>
          <w:lang w:val="en-US"/>
        </w:rPr>
        <w:t>Municipal budgetary educational institution</w:t>
      </w:r>
    </w:p>
    <w:p w:rsidR="00000AB8" w:rsidRPr="009C6E91" w:rsidRDefault="00000AB8" w:rsidP="00BF1FDF">
      <w:pPr>
        <w:spacing w:after="0" w:line="240" w:lineRule="auto"/>
        <w:rPr>
          <w:rFonts w:ascii="Times New Roman" w:hAnsi="Times New Roman" w:cs="Times New Roman"/>
          <w:bCs/>
          <w:sz w:val="18"/>
          <w:szCs w:val="18"/>
          <w:lang w:val="en-US"/>
        </w:rPr>
      </w:pPr>
      <w:r w:rsidRPr="009C6E91">
        <w:rPr>
          <w:rFonts w:ascii="Times New Roman" w:hAnsi="Times New Roman" w:cs="Times New Roman"/>
          <w:bCs/>
          <w:sz w:val="18"/>
          <w:szCs w:val="18"/>
          <w:lang w:val="en-US"/>
        </w:rPr>
        <w:t>Shirinskaya Secondary School No. 4 named after Hero of the Soviet Union Alexander YemelyanovichTolmachev</w:t>
      </w:r>
    </w:p>
    <w:p w:rsidR="00000AB8" w:rsidRPr="009C6E91" w:rsidRDefault="00000AB8" w:rsidP="00BF1FDF">
      <w:pPr>
        <w:spacing w:after="0" w:line="240" w:lineRule="auto"/>
        <w:rPr>
          <w:rFonts w:ascii="Times New Roman" w:hAnsi="Times New Roman" w:cs="Times New Roman"/>
          <w:bCs/>
          <w:sz w:val="18"/>
          <w:szCs w:val="18"/>
          <w:lang w:val="en-US"/>
        </w:rPr>
      </w:pPr>
      <w:r w:rsidRPr="009C6E91">
        <w:rPr>
          <w:rFonts w:ascii="Times New Roman" w:hAnsi="Times New Roman" w:cs="Times New Roman"/>
          <w:bCs/>
          <w:sz w:val="18"/>
          <w:szCs w:val="18"/>
          <w:lang w:val="en-US"/>
        </w:rPr>
        <w:t>655200, RH, S. Shira, ul. 50 years of the Komsomol, 25</w:t>
      </w:r>
    </w:p>
    <w:p w:rsidR="00000AB8" w:rsidRPr="009C6E91" w:rsidRDefault="00000AB8" w:rsidP="00BF1FDF">
      <w:pPr>
        <w:spacing w:after="0" w:line="240" w:lineRule="auto"/>
        <w:rPr>
          <w:rFonts w:ascii="Times New Roman" w:hAnsi="Times New Roman" w:cs="Times New Roman"/>
          <w:bCs/>
          <w:sz w:val="18"/>
          <w:szCs w:val="18"/>
          <w:lang w:val="en-US"/>
        </w:rPr>
      </w:pPr>
      <w:r w:rsidRPr="009C6E91">
        <w:rPr>
          <w:rFonts w:ascii="Times New Roman" w:hAnsi="Times New Roman" w:cs="Times New Roman"/>
          <w:bCs/>
          <w:sz w:val="18"/>
          <w:szCs w:val="18"/>
          <w:lang w:val="en-US"/>
        </w:rPr>
        <w:t>tel. 8(39035) 9-15-86; 8(39035) 9-15-87</w:t>
      </w:r>
    </w:p>
    <w:p w:rsidR="00682382" w:rsidRPr="00E20C5D" w:rsidRDefault="00DF325C" w:rsidP="00BF1FDF">
      <w:pPr>
        <w:spacing w:after="0" w:line="240" w:lineRule="auto"/>
        <w:rPr>
          <w:rFonts w:ascii="Times New Roman" w:hAnsi="Times New Roman" w:cs="Times New Roman"/>
          <w:bCs/>
          <w:sz w:val="20"/>
          <w:szCs w:val="20"/>
          <w:lang w:val="en-US"/>
        </w:rPr>
      </w:pPr>
      <w:hyperlink r:id="rId7" w:history="1">
        <w:r w:rsidR="00000AB8" w:rsidRPr="009C6E91">
          <w:rPr>
            <w:rStyle w:val="a8"/>
            <w:rFonts w:ascii="Times New Roman" w:hAnsi="Times New Roman" w:cs="Times New Roman"/>
            <w:bCs/>
            <w:sz w:val="18"/>
            <w:szCs w:val="18"/>
            <w:lang w:val="en-US"/>
          </w:rPr>
          <w:t>Shiraschool4@mail.ru</w:t>
        </w:r>
      </w:hyperlink>
    </w:p>
    <w:p w:rsidR="00000AB8" w:rsidRPr="00E20C5D" w:rsidRDefault="00000AB8" w:rsidP="00BF1FDF">
      <w:pPr>
        <w:spacing w:after="0" w:line="240" w:lineRule="auto"/>
        <w:rPr>
          <w:rFonts w:ascii="Times New Roman" w:hAnsi="Times New Roman" w:cs="Times New Roman"/>
          <w:b/>
          <w:bCs/>
          <w:sz w:val="20"/>
          <w:szCs w:val="20"/>
          <w:lang w:val="en-US"/>
        </w:rPr>
      </w:pPr>
    </w:p>
    <w:p w:rsidR="00000AB8" w:rsidRPr="00114175" w:rsidRDefault="00000AB8" w:rsidP="00BF1FDF">
      <w:pPr>
        <w:pStyle w:val="a9"/>
      </w:pPr>
      <w:r w:rsidRPr="00114175">
        <w:t>Аннотация</w:t>
      </w:r>
      <w:r w:rsidRPr="00BF1FDF">
        <w:t xml:space="preserve">. </w:t>
      </w:r>
      <w:r w:rsidR="002F3AED" w:rsidRPr="00114175">
        <w:t xml:space="preserve">В статье автор раскрывает о формирование компетенций учащихся, способствующих обеспечению информационно-психологической безопасности школьников, а также воспитание ответственного отношения к вопросам безопасности жизнедеятельности. Как важно научить ребенка пользоваться всемирной </w:t>
      </w:r>
      <w:r w:rsidR="00392DFB">
        <w:t>паутиной</w:t>
      </w:r>
      <w:r w:rsidR="002F3AED" w:rsidRPr="00114175">
        <w:t>, как увидеть, какие страницы посещать, а какие – нет, кто из виртуальных друзей должен вызвать тревогу, как правильно общаться в Интернете и многому другому.</w:t>
      </w:r>
    </w:p>
    <w:p w:rsidR="002F3AED" w:rsidRPr="00114175" w:rsidRDefault="002F3AED" w:rsidP="00BF1FDF">
      <w:pPr>
        <w:pStyle w:val="a9"/>
      </w:pPr>
    </w:p>
    <w:p w:rsidR="002F3AED" w:rsidRPr="00114175" w:rsidRDefault="002F3AED" w:rsidP="00BF1FDF">
      <w:pPr>
        <w:pStyle w:val="a9"/>
        <w:rPr>
          <w:lang w:val="en-US"/>
        </w:rPr>
      </w:pPr>
      <w:r w:rsidRPr="00114175">
        <w:rPr>
          <w:lang w:val="en-US"/>
        </w:rPr>
        <w:t>Annotation. In the article, the author reveals about the formation of students' competencies that contribute to ensuring the information and psychological safety of schoolchildren, as well as fostering a responsible attitude to issues of life safety. How important it is to teach a child to use the World Wide Web, how to see which pages to visit and which ones not, which of the virtual friends should cause alarm, how to communicate correctly on the Internet and much more.</w:t>
      </w:r>
    </w:p>
    <w:p w:rsidR="00000AB8" w:rsidRPr="00114175" w:rsidRDefault="00000AB8" w:rsidP="00BF1FDF">
      <w:pPr>
        <w:spacing w:after="0" w:line="240" w:lineRule="auto"/>
        <w:rPr>
          <w:rFonts w:ascii="Times New Roman" w:hAnsi="Times New Roman" w:cs="Times New Roman"/>
          <w:b/>
          <w:bCs/>
          <w:sz w:val="20"/>
          <w:szCs w:val="20"/>
          <w:lang w:val="en-US"/>
        </w:rPr>
      </w:pPr>
    </w:p>
    <w:p w:rsidR="002F3AED" w:rsidRPr="00114175" w:rsidRDefault="002F3AED" w:rsidP="00BF1FDF">
      <w:pPr>
        <w:spacing w:after="0" w:line="240" w:lineRule="auto"/>
        <w:rPr>
          <w:rFonts w:ascii="Times New Roman" w:hAnsi="Times New Roman" w:cs="Times New Roman"/>
          <w:sz w:val="20"/>
          <w:szCs w:val="20"/>
        </w:rPr>
      </w:pPr>
      <w:r w:rsidRPr="00114175">
        <w:rPr>
          <w:rFonts w:ascii="Times New Roman" w:hAnsi="Times New Roman" w:cs="Times New Roman"/>
          <w:sz w:val="20"/>
          <w:szCs w:val="20"/>
        </w:rPr>
        <w:t>Ключевые слова: средства информационных и коммуникационных технологий, общеобразовательная школа, учебный процесс.</w:t>
      </w:r>
    </w:p>
    <w:p w:rsidR="002F3AED" w:rsidRPr="00114175" w:rsidRDefault="002F3AED" w:rsidP="00BF1FDF">
      <w:pPr>
        <w:spacing w:after="0" w:line="240" w:lineRule="auto"/>
        <w:rPr>
          <w:rFonts w:ascii="Times New Roman" w:hAnsi="Times New Roman" w:cs="Times New Roman"/>
          <w:b/>
          <w:bCs/>
          <w:sz w:val="20"/>
          <w:szCs w:val="20"/>
        </w:rPr>
      </w:pPr>
    </w:p>
    <w:p w:rsidR="002F3AED" w:rsidRPr="00114175" w:rsidRDefault="002F3AED" w:rsidP="00BF1FDF">
      <w:pPr>
        <w:spacing w:after="0" w:line="240" w:lineRule="auto"/>
        <w:rPr>
          <w:rFonts w:ascii="Times New Roman" w:hAnsi="Times New Roman" w:cs="Times New Roman"/>
          <w:bCs/>
          <w:sz w:val="20"/>
          <w:szCs w:val="20"/>
          <w:lang w:val="en-US"/>
        </w:rPr>
      </w:pPr>
      <w:r w:rsidRPr="00114175">
        <w:rPr>
          <w:rFonts w:ascii="Times New Roman" w:hAnsi="Times New Roman" w:cs="Times New Roman"/>
          <w:bCs/>
          <w:sz w:val="20"/>
          <w:szCs w:val="20"/>
          <w:lang w:val="en-US"/>
        </w:rPr>
        <w:t>Keywords: information and communication technologies, general education school, educational process.</w:t>
      </w:r>
    </w:p>
    <w:p w:rsidR="002F3AED" w:rsidRPr="00114175" w:rsidRDefault="002F3AED" w:rsidP="00BF1FDF">
      <w:pPr>
        <w:spacing w:after="0" w:line="240" w:lineRule="auto"/>
        <w:ind w:firstLine="567"/>
        <w:rPr>
          <w:rFonts w:ascii="Times New Roman" w:hAnsi="Times New Roman" w:cs="Times New Roman"/>
          <w:b/>
          <w:bCs/>
          <w:sz w:val="20"/>
          <w:szCs w:val="20"/>
          <w:lang w:val="en-US"/>
        </w:rPr>
      </w:pPr>
    </w:p>
    <w:p w:rsidR="00BF1FDF" w:rsidRDefault="00BF1FDF" w:rsidP="00BF1FDF">
      <w:pPr>
        <w:spacing w:after="0" w:line="240" w:lineRule="auto"/>
        <w:ind w:firstLine="567"/>
        <w:jc w:val="both"/>
        <w:rPr>
          <w:rFonts w:ascii="Times New Roman" w:hAnsi="Times New Roman" w:cs="Times New Roman"/>
          <w:color w:val="000000"/>
          <w:sz w:val="20"/>
          <w:szCs w:val="20"/>
          <w:shd w:val="clear" w:color="auto" w:fill="FFFFFF"/>
        </w:rPr>
      </w:pPr>
      <w:r w:rsidRPr="002F0E40">
        <w:rPr>
          <w:rFonts w:ascii="Times New Roman" w:hAnsi="Times New Roman" w:cs="Times New Roman"/>
          <w:color w:val="000000"/>
          <w:sz w:val="20"/>
          <w:szCs w:val="20"/>
          <w:shd w:val="clear" w:color="auto" w:fill="FFFFFF"/>
        </w:rPr>
        <w:t xml:space="preserve">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 </w:t>
      </w:r>
    </w:p>
    <w:p w:rsidR="00BF1FDF" w:rsidRPr="002F0E40" w:rsidRDefault="00BF1FDF" w:rsidP="00BF1FDF">
      <w:pPr>
        <w:spacing w:after="0" w:line="240" w:lineRule="auto"/>
        <w:ind w:firstLine="567"/>
        <w:jc w:val="both"/>
        <w:rPr>
          <w:rFonts w:ascii="Times New Roman" w:hAnsi="Times New Roman" w:cs="Times New Roman"/>
          <w:color w:val="000000"/>
          <w:sz w:val="20"/>
          <w:szCs w:val="20"/>
          <w:shd w:val="clear" w:color="auto" w:fill="FFFFFF"/>
        </w:rPr>
      </w:pPr>
      <w:r w:rsidRPr="002F0E40">
        <w:rPr>
          <w:rFonts w:ascii="Times New Roman" w:hAnsi="Times New Roman" w:cs="Times New Roman"/>
          <w:b/>
          <w:color w:val="000000"/>
          <w:sz w:val="20"/>
          <w:szCs w:val="20"/>
          <w:shd w:val="clear" w:color="auto" w:fill="FFFFFF"/>
        </w:rPr>
        <w:t>Нежелательный контент</w:t>
      </w:r>
    </w:p>
    <w:p w:rsidR="00BF1FDF" w:rsidRPr="002F0E40" w:rsidRDefault="00BF1FDF" w:rsidP="00BF1FDF">
      <w:pPr>
        <w:spacing w:after="0" w:line="240" w:lineRule="auto"/>
        <w:ind w:firstLine="567"/>
        <w:jc w:val="both"/>
        <w:rPr>
          <w:rFonts w:ascii="Times New Roman" w:hAnsi="Times New Roman" w:cs="Times New Roman"/>
          <w:color w:val="000000"/>
          <w:sz w:val="20"/>
          <w:szCs w:val="20"/>
          <w:shd w:val="clear" w:color="auto" w:fill="FFFFFF"/>
        </w:rPr>
      </w:pPr>
      <w:r w:rsidRPr="002F0E40">
        <w:rPr>
          <w:rFonts w:ascii="Times New Roman" w:hAnsi="Times New Roman" w:cs="Times New Roman"/>
          <w:color w:val="000000"/>
          <w:sz w:val="20"/>
          <w:szCs w:val="20"/>
          <w:shd w:val="clear" w:color="auto" w:fill="FFFFFF"/>
        </w:rPr>
        <w:t xml:space="preserve">Это могут быть жестокие сцены насилия, причинение вреда живым существам, порнографические материалы и другое. Нужно понимать, что рано или поздно ребёнок столкнётся с подобным контентом, как бы вы ни старались это предотвратить. Важно сделать то, что в ваших силах, чтобы это не оставило сильного травмирующего отпечатка на психике сына или дочери. </w:t>
      </w:r>
    </w:p>
    <w:p w:rsidR="00BF1FDF" w:rsidRPr="002F0E40" w:rsidRDefault="00392DFB" w:rsidP="00392DFB">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00BF1FDF" w:rsidRPr="002F0E40">
        <w:rPr>
          <w:rFonts w:ascii="Times New Roman" w:hAnsi="Times New Roman" w:cs="Times New Roman"/>
          <w:color w:val="000000"/>
          <w:sz w:val="20"/>
          <w:szCs w:val="20"/>
          <w:shd w:val="clear" w:color="auto" w:fill="FFFFFF"/>
        </w:rPr>
        <w:t>Что делать для обеспечения безопасности ребёнка в Сети</w:t>
      </w:r>
      <w:r w:rsidR="0045290A">
        <w:rPr>
          <w:rFonts w:ascii="Times New Roman" w:hAnsi="Times New Roman" w:cs="Times New Roman"/>
          <w:color w:val="000000"/>
          <w:sz w:val="20"/>
          <w:szCs w:val="20"/>
          <w:shd w:val="clear" w:color="auto" w:fill="FFFFFF"/>
        </w:rPr>
        <w:t>?</w:t>
      </w:r>
      <w:r w:rsidR="00BF1FDF" w:rsidRPr="002F0E40">
        <w:rPr>
          <w:rFonts w:ascii="Times New Roman" w:hAnsi="Times New Roman" w:cs="Times New Roman"/>
          <w:color w:val="000000"/>
          <w:sz w:val="20"/>
          <w:szCs w:val="20"/>
          <w:shd w:val="clear" w:color="auto" w:fill="FFFFFF"/>
        </w:rPr>
        <w:t xml:space="preserve"> </w:t>
      </w:r>
    </w:p>
    <w:p w:rsidR="00BF1FDF" w:rsidRDefault="00BF1FDF" w:rsidP="00BF1FDF">
      <w:pPr>
        <w:spacing w:after="0" w:line="240" w:lineRule="auto"/>
        <w:ind w:firstLine="567"/>
        <w:jc w:val="both"/>
        <w:rPr>
          <w:rFonts w:ascii="Times New Roman" w:hAnsi="Times New Roman" w:cs="Times New Roman"/>
          <w:color w:val="000000"/>
          <w:sz w:val="20"/>
          <w:szCs w:val="20"/>
          <w:shd w:val="clear" w:color="auto" w:fill="FFFFFF"/>
        </w:rPr>
      </w:pPr>
      <w:r w:rsidRPr="002F0E40">
        <w:rPr>
          <w:rFonts w:ascii="Times New Roman" w:hAnsi="Times New Roman" w:cs="Times New Roman"/>
          <w:color w:val="000000"/>
          <w:sz w:val="20"/>
          <w:szCs w:val="20"/>
          <w:shd w:val="clear" w:color="auto" w:fill="FFFFFF"/>
        </w:rPr>
        <w:t xml:space="preserve">Если ребёнок маленький, </w:t>
      </w:r>
      <w:r w:rsidR="0045290A">
        <w:rPr>
          <w:rFonts w:ascii="Times New Roman" w:hAnsi="Times New Roman" w:cs="Times New Roman"/>
          <w:color w:val="000000"/>
          <w:sz w:val="20"/>
          <w:szCs w:val="20"/>
          <w:shd w:val="clear" w:color="auto" w:fill="FFFFFF"/>
        </w:rPr>
        <w:t>рекомендуется</w:t>
      </w:r>
      <w:r w:rsidRPr="002F0E40">
        <w:rPr>
          <w:rFonts w:ascii="Times New Roman" w:hAnsi="Times New Roman" w:cs="Times New Roman"/>
          <w:color w:val="000000"/>
          <w:sz w:val="20"/>
          <w:szCs w:val="20"/>
          <w:shd w:val="clear" w:color="auto" w:fill="FFFFFF"/>
        </w:rPr>
        <w:t xml:space="preserve"> установить родительский контроль. Существуют различные программы, которые ограничивают доступ к подозрительным сайтам, помогают контролировать действия и безопасность детей в Сети и лимитируют время пребывания в интернете. Родительский контроль также будет плюсом, если малыш учится в онлайн-школе. Можно ограничить доступ к социальным сетям, Youtube и другим платформам в часы занятий. Так ребёнок точно  </w:t>
      </w:r>
      <w:r w:rsidR="0045290A">
        <w:rPr>
          <w:rFonts w:ascii="Times New Roman" w:hAnsi="Times New Roman" w:cs="Times New Roman"/>
          <w:color w:val="000000"/>
          <w:sz w:val="20"/>
          <w:szCs w:val="20"/>
          <w:shd w:val="clear" w:color="auto" w:fill="FFFFFF"/>
        </w:rPr>
        <w:t>п</w:t>
      </w:r>
      <w:r w:rsidRPr="002F0E40">
        <w:rPr>
          <w:rFonts w:ascii="Times New Roman" w:hAnsi="Times New Roman" w:cs="Times New Roman"/>
          <w:color w:val="000000"/>
          <w:sz w:val="20"/>
          <w:szCs w:val="20"/>
          <w:shd w:val="clear" w:color="auto" w:fill="FFFFFF"/>
        </w:rPr>
        <w:t>росмотр</w:t>
      </w:r>
      <w:r w:rsidR="0045290A">
        <w:rPr>
          <w:rFonts w:ascii="Times New Roman" w:hAnsi="Times New Roman" w:cs="Times New Roman"/>
          <w:color w:val="000000"/>
          <w:sz w:val="20"/>
          <w:szCs w:val="20"/>
          <w:shd w:val="clear" w:color="auto" w:fill="FFFFFF"/>
        </w:rPr>
        <w:t>ит уроки во время дистанционного обучения</w:t>
      </w:r>
      <w:r w:rsidRPr="002F0E40">
        <w:rPr>
          <w:rFonts w:ascii="Times New Roman" w:hAnsi="Times New Roman" w:cs="Times New Roman"/>
          <w:color w:val="000000"/>
          <w:sz w:val="20"/>
          <w:szCs w:val="20"/>
          <w:shd w:val="clear" w:color="auto" w:fill="FFFFFF"/>
        </w:rPr>
        <w:t>.</w:t>
      </w:r>
    </w:p>
    <w:p w:rsidR="00BF1FDF" w:rsidRPr="00114175" w:rsidRDefault="00BF1FDF"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Так же н</w:t>
      </w:r>
      <w:r>
        <w:rPr>
          <w:rFonts w:ascii="Times New Roman" w:hAnsi="Times New Roman" w:cs="Times New Roman"/>
          <w:sz w:val="20"/>
          <w:szCs w:val="20"/>
        </w:rPr>
        <w:t>еобходимо</w:t>
      </w:r>
      <w:r w:rsidRPr="00114175">
        <w:rPr>
          <w:rFonts w:ascii="Times New Roman" w:hAnsi="Times New Roman" w:cs="Times New Roman"/>
          <w:sz w:val="20"/>
          <w:szCs w:val="20"/>
        </w:rPr>
        <w:t xml:space="preserve"> организовать практическую деятельность обучающихся в области знаний об информационно</w:t>
      </w:r>
      <w:r w:rsidR="00780E54">
        <w:rPr>
          <w:rFonts w:ascii="Times New Roman" w:hAnsi="Times New Roman" w:cs="Times New Roman"/>
          <w:sz w:val="20"/>
          <w:szCs w:val="20"/>
        </w:rPr>
        <w:t>-п</w:t>
      </w:r>
      <w:r w:rsidRPr="00114175">
        <w:rPr>
          <w:rFonts w:ascii="Times New Roman" w:hAnsi="Times New Roman" w:cs="Times New Roman"/>
          <w:sz w:val="20"/>
          <w:szCs w:val="20"/>
        </w:rPr>
        <w:t>сихологической безопасности и имеет большой развивающий потенциал, так как содержит достаточное количество активных форм и методов обучения для интеллектуального, эмоционально-волевого и личностно – мотивационного развития подростков.</w:t>
      </w:r>
    </w:p>
    <w:p w:rsidR="00BF1FDF" w:rsidRPr="00114175" w:rsidRDefault="00780E54"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Во время </w:t>
      </w:r>
      <w:r w:rsidR="00A00ACD">
        <w:rPr>
          <w:rFonts w:ascii="Times New Roman" w:hAnsi="Times New Roman" w:cs="Times New Roman"/>
          <w:sz w:val="20"/>
          <w:szCs w:val="20"/>
        </w:rPr>
        <w:t xml:space="preserve">внеурочных занятий можно провести курс </w:t>
      </w:r>
      <w:r w:rsidR="00030526">
        <w:rPr>
          <w:rFonts w:ascii="Times New Roman" w:hAnsi="Times New Roman" w:cs="Times New Roman"/>
          <w:sz w:val="20"/>
          <w:szCs w:val="20"/>
        </w:rPr>
        <w:t xml:space="preserve">по развитию </w:t>
      </w:r>
      <w:r w:rsidR="00DC6EBC">
        <w:rPr>
          <w:rFonts w:ascii="Times New Roman" w:hAnsi="Times New Roman" w:cs="Times New Roman"/>
          <w:sz w:val="20"/>
          <w:szCs w:val="20"/>
        </w:rPr>
        <w:t>информационной компетентности детей, где о</w:t>
      </w:r>
      <w:r w:rsidR="00BF1FDF" w:rsidRPr="00114175">
        <w:rPr>
          <w:rFonts w:ascii="Times New Roman" w:hAnsi="Times New Roman" w:cs="Times New Roman"/>
          <w:sz w:val="20"/>
          <w:szCs w:val="20"/>
        </w:rPr>
        <w:t>сновная форма – занятие с элементами тренинговых технологий, арт-методов, малых игр (учебных развивающих, коррекционных) и т.д.</w:t>
      </w:r>
      <w:r w:rsidR="00BF1FDF">
        <w:rPr>
          <w:rFonts w:ascii="Times New Roman" w:hAnsi="Times New Roman" w:cs="Times New Roman"/>
          <w:sz w:val="20"/>
          <w:szCs w:val="20"/>
        </w:rPr>
        <w:t xml:space="preserve"> К</w:t>
      </w:r>
      <w:r w:rsidR="00BF1FDF" w:rsidRPr="00114175">
        <w:rPr>
          <w:rFonts w:ascii="Times New Roman" w:hAnsi="Times New Roman" w:cs="Times New Roman"/>
          <w:sz w:val="20"/>
          <w:szCs w:val="20"/>
        </w:rPr>
        <w:t>роме того, при реализации программы используются следующие методы и формы обучения: словесный (дискуссия, рассказ, беседа, объяснение), видеометод, наглядный (демонстрация). практический; частично – поисковый, проблемный, метод мотивации интереса; интерактивная форма обучения (обмен мнениями, информацией)</w:t>
      </w:r>
    </w:p>
    <w:p w:rsidR="00BF1FDF" w:rsidRPr="00114175" w:rsidRDefault="00DC6EBC"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На</w:t>
      </w:r>
      <w:r w:rsidR="00BF1FDF" w:rsidRPr="00114175">
        <w:rPr>
          <w:rFonts w:ascii="Times New Roman" w:hAnsi="Times New Roman" w:cs="Times New Roman"/>
          <w:sz w:val="20"/>
          <w:szCs w:val="20"/>
        </w:rPr>
        <w:t xml:space="preserve"> занятиях используются следующие приемы:</w:t>
      </w:r>
    </w:p>
    <w:p w:rsidR="00BF1FDF" w:rsidRPr="00114175" w:rsidRDefault="00BF1FDF"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r w:rsidRPr="00114175">
        <w:rPr>
          <w:rFonts w:ascii="Times New Roman" w:hAnsi="Times New Roman" w:cs="Times New Roman"/>
          <w:sz w:val="20"/>
          <w:szCs w:val="20"/>
        </w:rPr>
        <w:t>творческие задания;</w:t>
      </w:r>
    </w:p>
    <w:p w:rsidR="00BF1FDF" w:rsidRPr="00114175" w:rsidRDefault="00BF1FDF"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r w:rsidRPr="00114175">
        <w:rPr>
          <w:rFonts w:ascii="Times New Roman" w:hAnsi="Times New Roman" w:cs="Times New Roman"/>
          <w:sz w:val="20"/>
          <w:szCs w:val="20"/>
        </w:rPr>
        <w:t>реверсированная мозговая атака;</w:t>
      </w:r>
    </w:p>
    <w:p w:rsidR="00BF1FDF" w:rsidRPr="00114175" w:rsidRDefault="00BF1FDF"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t>
      </w:r>
      <w:r w:rsidRPr="00114175">
        <w:rPr>
          <w:rFonts w:ascii="Times New Roman" w:hAnsi="Times New Roman" w:cs="Times New Roman"/>
          <w:sz w:val="20"/>
          <w:szCs w:val="20"/>
        </w:rPr>
        <w:t>ассоциации;</w:t>
      </w:r>
    </w:p>
    <w:p w:rsidR="00BF1FDF" w:rsidRPr="00114175" w:rsidRDefault="00BF1FDF"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lang w:val="en-US"/>
        </w:rPr>
        <w:t>-</w:t>
      </w:r>
      <w:r w:rsidRPr="00114175">
        <w:rPr>
          <w:rFonts w:ascii="Times New Roman" w:hAnsi="Times New Roman" w:cs="Times New Roman"/>
          <w:sz w:val="20"/>
          <w:szCs w:val="20"/>
        </w:rPr>
        <w:t>коллективная запись;</w:t>
      </w:r>
    </w:p>
    <w:p w:rsidR="00BF1FDF" w:rsidRPr="00114175" w:rsidRDefault="00BF1FDF" w:rsidP="00BF1FDF">
      <w:pPr>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sz w:val="20"/>
          <w:szCs w:val="20"/>
        </w:rPr>
        <w:t>-эвристические вопросы;</w:t>
      </w:r>
    </w:p>
    <w:p w:rsidR="00BF1FDF" w:rsidRPr="00114175" w:rsidRDefault="00BF1FDF" w:rsidP="00BF1FDF">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w:t>
      </w:r>
      <w:r w:rsidRPr="00114175">
        <w:rPr>
          <w:rFonts w:ascii="Times New Roman" w:hAnsi="Times New Roman" w:cs="Times New Roman"/>
          <w:sz w:val="20"/>
          <w:szCs w:val="20"/>
        </w:rPr>
        <w:t>приемы, способствующие удержанию внимания: динамичность (интенсивный темп изложения материала, его насыщенность мыслями и аргументами, подвижная мимика и жестикуляция, «живой» голос); наглядность; неофициальность; прямое обращение к аудитории, диалог; использование неожиданной информации; сопоставление всех «за» и «против»; юмор.</w:t>
      </w:r>
    </w:p>
    <w:p w:rsidR="00BF1FDF" w:rsidRPr="00114175" w:rsidRDefault="00BF1FDF" w:rsidP="00BF1FDF">
      <w:pPr>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sz w:val="20"/>
          <w:szCs w:val="20"/>
        </w:rPr>
        <w:t>Обязательно используется прием обратной связи – высказывание участниками занятия своих мыслей, ощущений, пожеланий. Этот прием является не только источником информации для педагога, но и инструментом для формирования и развития у обучающихся умения слушать и слышать других людей.</w:t>
      </w:r>
    </w:p>
    <w:p w:rsidR="00BF1FDF" w:rsidRPr="00114175" w:rsidRDefault="00BF1FDF" w:rsidP="00BF1FDF">
      <w:pPr>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sz w:val="20"/>
          <w:szCs w:val="20"/>
        </w:rPr>
        <w:t xml:space="preserve"> Интерес учащихся поддерживается творческими занятиями: самостоятельное составление викторин, презентаций, создания буклетов.</w:t>
      </w:r>
    </w:p>
    <w:p w:rsidR="00BF1FDF" w:rsidRPr="00114175" w:rsidRDefault="00BF1FDF" w:rsidP="00BF1FDF">
      <w:pPr>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sz w:val="20"/>
          <w:szCs w:val="20"/>
        </w:rPr>
        <w:t xml:space="preserve"> Курс позволяет применять индивидуальный подход к каждому ученику с учётом его способностей, удовлетворяя познавательные и жизненные интересы детей.</w:t>
      </w:r>
    </w:p>
    <w:p w:rsidR="00BF1FDF" w:rsidRPr="00114175" w:rsidRDefault="00BF1FDF" w:rsidP="00BF1FDF">
      <w:pPr>
        <w:pStyle w:val="Standard"/>
        <w:ind w:firstLine="567"/>
        <w:jc w:val="both"/>
        <w:rPr>
          <w:sz w:val="20"/>
          <w:szCs w:val="20"/>
        </w:rPr>
      </w:pPr>
      <w:r w:rsidRPr="00114175">
        <w:rPr>
          <w:b/>
          <w:bCs/>
          <w:sz w:val="20"/>
          <w:szCs w:val="20"/>
        </w:rPr>
        <w:t>Основные методы и технологии</w:t>
      </w:r>
    </w:p>
    <w:p w:rsidR="00BF1FDF" w:rsidRPr="00114175" w:rsidRDefault="00BF1FDF" w:rsidP="00BF1FDF">
      <w:pPr>
        <w:pStyle w:val="Standard"/>
        <w:numPr>
          <w:ilvl w:val="0"/>
          <w:numId w:val="12"/>
        </w:numPr>
        <w:ind w:firstLine="567"/>
        <w:jc w:val="both"/>
        <w:rPr>
          <w:sz w:val="20"/>
          <w:szCs w:val="20"/>
        </w:rPr>
      </w:pPr>
      <w:r w:rsidRPr="00114175">
        <w:rPr>
          <w:sz w:val="20"/>
          <w:szCs w:val="20"/>
        </w:rPr>
        <w:t>развивающее обучение;</w:t>
      </w:r>
    </w:p>
    <w:p w:rsidR="00BF1FDF" w:rsidRPr="00114175" w:rsidRDefault="00BF1FDF" w:rsidP="00BF1FDF">
      <w:pPr>
        <w:pStyle w:val="Standard"/>
        <w:numPr>
          <w:ilvl w:val="0"/>
          <w:numId w:val="12"/>
        </w:numPr>
        <w:ind w:firstLine="567"/>
        <w:jc w:val="both"/>
        <w:rPr>
          <w:sz w:val="20"/>
          <w:szCs w:val="20"/>
        </w:rPr>
      </w:pPr>
      <w:r w:rsidRPr="00114175">
        <w:rPr>
          <w:sz w:val="20"/>
          <w:szCs w:val="20"/>
        </w:rPr>
        <w:t>технология разноуровневого обучения;</w:t>
      </w:r>
    </w:p>
    <w:p w:rsidR="00BF1FDF" w:rsidRPr="00114175" w:rsidRDefault="00BF1FDF" w:rsidP="00BF1FDF">
      <w:pPr>
        <w:pStyle w:val="Standard"/>
        <w:numPr>
          <w:ilvl w:val="0"/>
          <w:numId w:val="12"/>
        </w:numPr>
        <w:ind w:firstLine="567"/>
        <w:jc w:val="both"/>
        <w:rPr>
          <w:sz w:val="20"/>
          <w:szCs w:val="20"/>
        </w:rPr>
      </w:pPr>
      <w:r w:rsidRPr="00114175">
        <w:rPr>
          <w:sz w:val="20"/>
          <w:szCs w:val="20"/>
        </w:rPr>
        <w:t xml:space="preserve">коммуникативная технология; </w:t>
      </w:r>
    </w:p>
    <w:p w:rsidR="00BF1FDF" w:rsidRPr="00114175" w:rsidRDefault="00BF1FDF" w:rsidP="00BF1FDF">
      <w:pPr>
        <w:pStyle w:val="Standard"/>
        <w:numPr>
          <w:ilvl w:val="0"/>
          <w:numId w:val="12"/>
        </w:numPr>
        <w:ind w:firstLine="567"/>
        <w:jc w:val="both"/>
        <w:rPr>
          <w:sz w:val="20"/>
          <w:szCs w:val="20"/>
        </w:rPr>
      </w:pPr>
      <w:r w:rsidRPr="00114175">
        <w:rPr>
          <w:sz w:val="20"/>
          <w:szCs w:val="20"/>
        </w:rPr>
        <w:t>технология обучения в сотрудничестве;</w:t>
      </w:r>
    </w:p>
    <w:p w:rsidR="00BF1FDF" w:rsidRPr="00114175" w:rsidRDefault="00BF1FDF" w:rsidP="00BF1FDF">
      <w:pPr>
        <w:pStyle w:val="Standard"/>
        <w:ind w:firstLine="567"/>
        <w:jc w:val="both"/>
        <w:rPr>
          <w:sz w:val="20"/>
          <w:szCs w:val="20"/>
        </w:rPr>
      </w:pPr>
      <w:r w:rsidRPr="00114175">
        <w:rPr>
          <w:sz w:val="20"/>
          <w:szCs w:val="20"/>
        </w:rPr>
        <w:t xml:space="preserve"> Выбор технологий и методик и технологий определён необходимостью индивидуализации обучения в целях развития личностных качеств и универсальных учебных действий школьника.</w:t>
      </w:r>
    </w:p>
    <w:p w:rsidR="00BF1FDF" w:rsidRPr="00114175" w:rsidRDefault="00BF1FDF" w:rsidP="00BF1FDF">
      <w:pPr>
        <w:spacing w:after="0" w:line="240" w:lineRule="auto"/>
        <w:ind w:firstLine="567"/>
        <w:jc w:val="both"/>
        <w:rPr>
          <w:rFonts w:ascii="Times New Roman" w:hAnsi="Times New Roman" w:cs="Times New Roman"/>
          <w:b/>
          <w:bCs/>
          <w:sz w:val="20"/>
          <w:szCs w:val="20"/>
        </w:rPr>
      </w:pPr>
      <w:r w:rsidRPr="00114175">
        <w:rPr>
          <w:rFonts w:ascii="Times New Roman" w:hAnsi="Times New Roman" w:cs="Times New Roman"/>
          <w:b/>
          <w:bCs/>
          <w:sz w:val="20"/>
          <w:szCs w:val="20"/>
        </w:rPr>
        <w:t xml:space="preserve">Предполагаемые темы проектов: </w:t>
      </w:r>
    </w:p>
    <w:p w:rsidR="00BF1FDF" w:rsidRPr="00114175" w:rsidRDefault="00BF1FDF" w:rsidP="00BF1FDF">
      <w:pPr>
        <w:pStyle w:val="a3"/>
        <w:numPr>
          <w:ilvl w:val="0"/>
          <w:numId w:val="6"/>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 xml:space="preserve">«Полезное времяпровождение в сети (сайты, обучающие программы и т.д.)»; </w:t>
      </w:r>
    </w:p>
    <w:p w:rsidR="00BF1FDF" w:rsidRPr="00114175" w:rsidRDefault="00BF1FDF" w:rsidP="00BF1FDF">
      <w:pPr>
        <w:pStyle w:val="a3"/>
        <w:numPr>
          <w:ilvl w:val="0"/>
          <w:numId w:val="6"/>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«Защищаем персональные данные»;</w:t>
      </w:r>
    </w:p>
    <w:p w:rsidR="00BF1FDF" w:rsidRPr="00114175" w:rsidRDefault="00BF1FDF" w:rsidP="00BF1FDF">
      <w:pPr>
        <w:pStyle w:val="a3"/>
        <w:numPr>
          <w:ilvl w:val="0"/>
          <w:numId w:val="6"/>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«Сетевой этикет»;</w:t>
      </w:r>
    </w:p>
    <w:p w:rsidR="00BF1FDF" w:rsidRPr="00114175" w:rsidRDefault="00BF1FDF" w:rsidP="00BF1FDF">
      <w:pPr>
        <w:pStyle w:val="a3"/>
        <w:numPr>
          <w:ilvl w:val="0"/>
          <w:numId w:val="6"/>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«Защищаем своего друга (защита от вирусов)»»</w:t>
      </w:r>
    </w:p>
    <w:p w:rsidR="00BF1FDF" w:rsidRPr="00114175" w:rsidRDefault="00BF1FDF" w:rsidP="00BF1FDF">
      <w:pPr>
        <w:pStyle w:val="a5"/>
        <w:numPr>
          <w:ilvl w:val="0"/>
          <w:numId w:val="6"/>
        </w:numPr>
        <w:spacing w:before="0" w:beforeAutospacing="0" w:after="0" w:afterAutospacing="0"/>
        <w:ind w:left="0" w:firstLine="567"/>
        <w:jc w:val="both"/>
        <w:rPr>
          <w:color w:val="000000"/>
          <w:sz w:val="20"/>
          <w:szCs w:val="20"/>
        </w:rPr>
      </w:pPr>
      <w:r w:rsidRPr="00114175">
        <w:rPr>
          <w:color w:val="000000"/>
          <w:sz w:val="20"/>
          <w:szCs w:val="20"/>
        </w:rPr>
        <w:t>«Интернет-зависимость - проблема современного обществ (как не испортить себе настроение при общении в Сети и не опуститься до уровня «веб-агрессора)».</w:t>
      </w:r>
    </w:p>
    <w:p w:rsidR="00BF1FDF" w:rsidRPr="00114175" w:rsidRDefault="00BF1FDF" w:rsidP="00BF1FDF">
      <w:pPr>
        <w:pStyle w:val="a3"/>
        <w:numPr>
          <w:ilvl w:val="0"/>
          <w:numId w:val="6"/>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color w:val="000000"/>
          <w:sz w:val="20"/>
          <w:szCs w:val="20"/>
        </w:rPr>
        <w:t>«Создание анимации на свободную тему»</w:t>
      </w:r>
    </w:p>
    <w:p w:rsidR="00BF1FDF" w:rsidRPr="00114175" w:rsidRDefault="00BF1FDF" w:rsidP="00BF1FDF">
      <w:pPr>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sz w:val="20"/>
          <w:szCs w:val="20"/>
        </w:rPr>
        <w:t>В качестве результатов освоения программы планируется формирование универсальных учебных действий (личностных, регулятивных, познавательных, коммуникативных), получение опыта проектной деятельности, формирование навыков работы с информацией. Особенность информатики заключается в том, что многое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w:t>
      </w:r>
    </w:p>
    <w:p w:rsidR="00BF1FDF" w:rsidRPr="00114175" w:rsidRDefault="00BF1FDF" w:rsidP="00BF1FDF">
      <w:pPr>
        <w:pStyle w:val="a3"/>
        <w:spacing w:after="0" w:line="240" w:lineRule="auto"/>
        <w:ind w:left="0" w:firstLine="567"/>
        <w:jc w:val="both"/>
        <w:rPr>
          <w:rFonts w:ascii="Times New Roman" w:hAnsi="Times New Roman" w:cs="Times New Roman"/>
          <w:b/>
          <w:bCs/>
          <w:i/>
          <w:iCs/>
          <w:sz w:val="20"/>
          <w:szCs w:val="20"/>
        </w:rPr>
      </w:pPr>
      <w:r w:rsidRPr="00114175">
        <w:rPr>
          <w:rFonts w:ascii="Times New Roman" w:hAnsi="Times New Roman" w:cs="Times New Roman"/>
          <w:b/>
          <w:bCs/>
          <w:i/>
          <w:iCs/>
          <w:sz w:val="20"/>
          <w:szCs w:val="20"/>
        </w:rPr>
        <w:t>Личностные результаты</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формирование ценностно-смысловой ориентации в информационном пространстве;</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ответственное отношение к информации с учетом правовых и этических аспектов распространения, соблюдение норм избирательности, информации этики и этикета;</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понимание пользы технологических инноваций для развития общества;</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развитие осознанного и ответственного отношения к собственным поступкам;</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широкие познавательные интересы, инициатива и любознательность, мотивы познания и творчества;</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стремление использовать полученные знания в жизни;</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готовность к самостоятельным поступкам и действиям, принятию ответственности за их результаты;</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ответственное отношение к информации с учетом правовых и этических аспектов ее распространения;</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практическому освоению обучающимися основ проектно-исследовательской деятельности;</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 xml:space="preserve">умение соблюдать требования техники безопасности, гигиены, эргономики и ресурсосбережения при работе с устройствами ИКТ, учитывающие специфику работы с различными экранами; </w:t>
      </w:r>
    </w:p>
    <w:p w:rsidR="00BF1FDF" w:rsidRPr="00114175" w:rsidRDefault="00BF1FDF" w:rsidP="00BF1FDF">
      <w:pPr>
        <w:pStyle w:val="a3"/>
        <w:spacing w:after="0" w:line="240" w:lineRule="auto"/>
        <w:ind w:left="0" w:firstLine="567"/>
        <w:jc w:val="both"/>
        <w:rPr>
          <w:rFonts w:ascii="Times New Roman" w:hAnsi="Times New Roman" w:cs="Times New Roman"/>
          <w:b/>
          <w:bCs/>
          <w:i/>
          <w:iCs/>
          <w:sz w:val="20"/>
          <w:szCs w:val="20"/>
        </w:rPr>
      </w:pPr>
      <w:r w:rsidRPr="00114175">
        <w:rPr>
          <w:rFonts w:ascii="Times New Roman" w:hAnsi="Times New Roman" w:cs="Times New Roman"/>
          <w:b/>
          <w:bCs/>
          <w:i/>
          <w:iCs/>
          <w:sz w:val="20"/>
          <w:szCs w:val="20"/>
        </w:rPr>
        <w:t>Метапредметные результаты</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использовать различные способы поиска, сбора, обработки, анализа, передачи и интерпретации информации в соответствии с коммуникативными и познавательными задачами;</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способность уверенно, эффективно и безопасно выбирать, и применять инфокоммуникационные технологии в разных сферах жизни;</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владение навыками анализа и критичной оценки полученной информации;</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самостоятельной осуществлять контроль в процессе своей деятельности;</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овладение логическими действиями: сравнения, анализа, синтеза, обобщения, индукции и дедукции, аналогии;</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lastRenderedPageBreak/>
        <w:t>умения представлять информацию в сжатой форме (в виде тезисов, краткого конспекта), наглядно-символической форме (в виде таблиц, схем, диаграмм, опорных конспектов);</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выступать перед аудиторией, представляя ей результаты своей работы с помощью средств ИКТ;</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структурирование и визуализация информации; выбор наиболее эффективных способов решения задач в зависимости от конкретных условий;</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самостоятельное создание алгоритмов деятельности при решении проблем творческого и поискового характера;</w:t>
      </w:r>
    </w:p>
    <w:p w:rsidR="00BF1FDF" w:rsidRPr="00114175" w:rsidRDefault="00BF1FDF" w:rsidP="00BF1FDF">
      <w:pPr>
        <w:pStyle w:val="a3"/>
        <w:numPr>
          <w:ilvl w:val="0"/>
          <w:numId w:val="2"/>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осуществлять в коллективе совместную информационную деятельность, в частности при выполнении проекта;</w:t>
      </w:r>
    </w:p>
    <w:p w:rsidR="00BF1FDF" w:rsidRPr="00114175" w:rsidRDefault="00BF1FDF" w:rsidP="00BF1FDF">
      <w:pPr>
        <w:spacing w:after="0" w:line="240" w:lineRule="auto"/>
        <w:ind w:firstLine="567"/>
        <w:jc w:val="both"/>
        <w:rPr>
          <w:rFonts w:ascii="Times New Roman" w:hAnsi="Times New Roman" w:cs="Times New Roman"/>
          <w:b/>
          <w:bCs/>
          <w:i/>
          <w:iCs/>
          <w:sz w:val="20"/>
          <w:szCs w:val="20"/>
        </w:rPr>
      </w:pPr>
      <w:r w:rsidRPr="00114175">
        <w:rPr>
          <w:rFonts w:ascii="Times New Roman" w:hAnsi="Times New Roman" w:cs="Times New Roman"/>
          <w:b/>
          <w:bCs/>
          <w:i/>
          <w:iCs/>
          <w:sz w:val="20"/>
          <w:szCs w:val="20"/>
        </w:rPr>
        <w:t>Предметные результаты:</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использовать и синхронизировать цифровые устройства;</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использовать современные средства коммуникации (социальные сети, мессенджеры, хранилища и т.д.);</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умения осуществлять эффективные приемы поиска, организации и хранения информации на компьютере, в информационной среде школы;</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 xml:space="preserve">навыки поиска информации в Интернете, первичные навыки ее анализа и критической оценки; </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умение эффективно использовать возможности высокотехнологического общества и защищаться от его негативных воздействий;</w:t>
      </w:r>
    </w:p>
    <w:p w:rsidR="00BF1FDF" w:rsidRPr="00114175" w:rsidRDefault="00BF1FDF" w:rsidP="00BF1FDF">
      <w:pPr>
        <w:pStyle w:val="a3"/>
        <w:numPr>
          <w:ilvl w:val="0"/>
          <w:numId w:val="1"/>
        </w:numPr>
        <w:spacing w:after="0" w:line="240" w:lineRule="auto"/>
        <w:ind w:left="0" w:firstLine="567"/>
        <w:jc w:val="both"/>
        <w:rPr>
          <w:rFonts w:ascii="Times New Roman" w:hAnsi="Times New Roman" w:cs="Times New Roman"/>
          <w:sz w:val="20"/>
          <w:szCs w:val="20"/>
        </w:rPr>
      </w:pPr>
      <w:r w:rsidRPr="00114175">
        <w:rPr>
          <w:rFonts w:ascii="Times New Roman" w:hAnsi="Times New Roman" w:cs="Times New Roman"/>
          <w:sz w:val="20"/>
          <w:szCs w:val="2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F1FDF" w:rsidRPr="00114175" w:rsidRDefault="00BF1FDF" w:rsidP="00BF1FDF">
      <w:pPr>
        <w:shd w:val="clear" w:color="auto" w:fill="FFFFFF"/>
        <w:spacing w:after="0" w:line="240" w:lineRule="auto"/>
        <w:ind w:firstLine="567"/>
        <w:jc w:val="both"/>
        <w:rPr>
          <w:rFonts w:ascii="Times New Roman" w:hAnsi="Times New Roman" w:cs="Times New Roman"/>
          <w:color w:val="000000"/>
          <w:sz w:val="20"/>
          <w:szCs w:val="20"/>
        </w:rPr>
      </w:pPr>
      <w:r w:rsidRPr="00114175">
        <w:rPr>
          <w:rFonts w:ascii="Times New Roman" w:hAnsi="Times New Roman" w:cs="Times New Roman"/>
          <w:color w:val="000000"/>
          <w:sz w:val="20"/>
          <w:szCs w:val="20"/>
        </w:rPr>
        <w:t>  </w:t>
      </w:r>
      <w:r w:rsidRPr="00114175">
        <w:rPr>
          <w:rFonts w:ascii="Times New Roman" w:hAnsi="Times New Roman" w:cs="Times New Roman"/>
          <w:i/>
          <w:iCs/>
          <w:color w:val="000000"/>
          <w:sz w:val="20"/>
          <w:szCs w:val="20"/>
        </w:rPr>
        <w:t>Таким образом</w:t>
      </w:r>
      <w:r w:rsidRPr="00114175">
        <w:rPr>
          <w:rFonts w:ascii="Times New Roman" w:hAnsi="Times New Roman" w:cs="Times New Roman"/>
          <w:color w:val="000000"/>
          <w:sz w:val="20"/>
          <w:szCs w:val="20"/>
        </w:rPr>
        <w:t>, курс внеурочной деятельности способствует самоопределению учащегося в жизни, что повышает его социальную и личностную значимость, и является актуальным как с точки зрения подготовки квалифицированных кадров, так и для личностного развития ученика.</w:t>
      </w:r>
    </w:p>
    <w:p w:rsidR="00BF1FDF" w:rsidRPr="00114175" w:rsidRDefault="00BF1FDF" w:rsidP="00BF1FDF">
      <w:pPr>
        <w:pStyle w:val="Standard"/>
        <w:ind w:firstLine="567"/>
        <w:jc w:val="both"/>
        <w:rPr>
          <w:b/>
          <w:bCs/>
          <w:sz w:val="20"/>
          <w:szCs w:val="20"/>
        </w:rPr>
      </w:pPr>
      <w:r w:rsidRPr="00114175">
        <w:rPr>
          <w:sz w:val="20"/>
          <w:szCs w:val="20"/>
        </w:rPr>
        <w:t xml:space="preserve">В результате изучения курса   </w:t>
      </w:r>
      <w:r w:rsidRPr="00114175">
        <w:rPr>
          <w:b/>
          <w:bCs/>
          <w:sz w:val="20"/>
          <w:szCs w:val="20"/>
        </w:rPr>
        <w:t xml:space="preserve">выпускник научится: </w:t>
      </w:r>
    </w:p>
    <w:p w:rsidR="00BF1FDF" w:rsidRPr="00114175" w:rsidRDefault="00BF1FDF" w:rsidP="00BF1FDF">
      <w:pPr>
        <w:pStyle w:val="Standard"/>
        <w:numPr>
          <w:ilvl w:val="0"/>
          <w:numId w:val="20"/>
        </w:numPr>
        <w:ind w:left="851"/>
        <w:jc w:val="both"/>
        <w:rPr>
          <w:sz w:val="20"/>
          <w:szCs w:val="20"/>
        </w:rPr>
      </w:pPr>
      <w:r w:rsidRPr="00114175">
        <w:rPr>
          <w:sz w:val="20"/>
          <w:szCs w:val="20"/>
        </w:rPr>
        <w:t>правилам безопасной работы в сети Интернет</w:t>
      </w:r>
    </w:p>
    <w:p w:rsidR="00BF1FDF" w:rsidRPr="00114175" w:rsidRDefault="00BF1FDF" w:rsidP="00BF1FDF">
      <w:pPr>
        <w:pStyle w:val="Standard"/>
        <w:numPr>
          <w:ilvl w:val="0"/>
          <w:numId w:val="20"/>
        </w:numPr>
        <w:ind w:left="851"/>
        <w:jc w:val="both"/>
        <w:rPr>
          <w:sz w:val="20"/>
          <w:szCs w:val="20"/>
        </w:rPr>
      </w:pPr>
      <w:r w:rsidRPr="00114175">
        <w:rPr>
          <w:sz w:val="20"/>
          <w:szCs w:val="20"/>
        </w:rPr>
        <w:t xml:space="preserve">передавать, хранить и обрабатывать информацию; </w:t>
      </w:r>
    </w:p>
    <w:p w:rsidR="00BF1FDF" w:rsidRPr="00114175" w:rsidRDefault="00BF1FDF" w:rsidP="00BF1FDF">
      <w:pPr>
        <w:pStyle w:val="Standard"/>
        <w:numPr>
          <w:ilvl w:val="0"/>
          <w:numId w:val="20"/>
        </w:numPr>
        <w:ind w:left="851"/>
        <w:jc w:val="both"/>
        <w:rPr>
          <w:sz w:val="20"/>
          <w:szCs w:val="20"/>
        </w:rPr>
      </w:pPr>
      <w:r w:rsidRPr="00114175">
        <w:rPr>
          <w:sz w:val="20"/>
          <w:szCs w:val="20"/>
        </w:rPr>
        <w:t>осуществлять поиск информации в сети Интернет</w:t>
      </w:r>
    </w:p>
    <w:p w:rsidR="00BF1FDF" w:rsidRPr="00114175" w:rsidRDefault="00BF1FDF" w:rsidP="00BF1FDF">
      <w:pPr>
        <w:pStyle w:val="Standard"/>
        <w:numPr>
          <w:ilvl w:val="0"/>
          <w:numId w:val="20"/>
        </w:numPr>
        <w:ind w:left="851"/>
        <w:jc w:val="both"/>
        <w:rPr>
          <w:sz w:val="20"/>
          <w:szCs w:val="20"/>
        </w:rPr>
      </w:pPr>
      <w:r w:rsidRPr="00114175">
        <w:rPr>
          <w:sz w:val="20"/>
          <w:szCs w:val="20"/>
        </w:rPr>
        <w:t>уметь работать на интернет-сайтах</w:t>
      </w:r>
    </w:p>
    <w:p w:rsidR="00BF1FDF" w:rsidRPr="00114175" w:rsidRDefault="00BF1FDF" w:rsidP="00BF1FDF">
      <w:pPr>
        <w:pStyle w:val="Standard"/>
        <w:numPr>
          <w:ilvl w:val="0"/>
          <w:numId w:val="11"/>
        </w:numPr>
        <w:tabs>
          <w:tab w:val="clear" w:pos="1287"/>
          <w:tab w:val="num" w:pos="927"/>
        </w:tabs>
        <w:ind w:left="851"/>
        <w:jc w:val="both"/>
        <w:rPr>
          <w:sz w:val="20"/>
          <w:szCs w:val="20"/>
        </w:rPr>
      </w:pPr>
      <w:r w:rsidRPr="00114175">
        <w:rPr>
          <w:sz w:val="20"/>
          <w:szCs w:val="20"/>
        </w:rPr>
        <w:t xml:space="preserve">соблюдать правила безопасности при работе со средствами ИКТ. </w:t>
      </w:r>
    </w:p>
    <w:p w:rsidR="00BF1FDF" w:rsidRPr="00114175" w:rsidRDefault="00BF1FDF" w:rsidP="00BF1FDF">
      <w:pPr>
        <w:pStyle w:val="Standard"/>
        <w:ind w:firstLine="567"/>
        <w:jc w:val="both"/>
        <w:rPr>
          <w:sz w:val="20"/>
          <w:szCs w:val="20"/>
        </w:rPr>
      </w:pPr>
      <w:r w:rsidRPr="00114175">
        <w:rPr>
          <w:b/>
          <w:bCs/>
          <w:sz w:val="20"/>
          <w:szCs w:val="20"/>
        </w:rPr>
        <w:t>Выпускник получит возможность научиться:</w:t>
      </w:r>
      <w:r w:rsidRPr="00114175">
        <w:rPr>
          <w:sz w:val="20"/>
          <w:szCs w:val="20"/>
        </w:rPr>
        <w:t xml:space="preserve"> </w:t>
      </w:r>
    </w:p>
    <w:p w:rsidR="00BF1FDF" w:rsidRPr="00114175" w:rsidRDefault="00BF1FDF" w:rsidP="00BF1FDF">
      <w:pPr>
        <w:pStyle w:val="Standard"/>
        <w:numPr>
          <w:ilvl w:val="0"/>
          <w:numId w:val="21"/>
        </w:numPr>
        <w:ind w:left="851"/>
        <w:jc w:val="both"/>
        <w:rPr>
          <w:sz w:val="20"/>
          <w:szCs w:val="20"/>
        </w:rPr>
      </w:pPr>
      <w:r w:rsidRPr="00114175">
        <w:rPr>
          <w:sz w:val="20"/>
          <w:szCs w:val="20"/>
        </w:rPr>
        <w:t xml:space="preserve">составлению буклетов с применением средств информационных технологий; </w:t>
      </w:r>
    </w:p>
    <w:p w:rsidR="00BF1FDF" w:rsidRPr="00114175" w:rsidRDefault="00BF1FDF" w:rsidP="00BF1FDF">
      <w:pPr>
        <w:pStyle w:val="Standard"/>
        <w:numPr>
          <w:ilvl w:val="0"/>
          <w:numId w:val="21"/>
        </w:numPr>
        <w:ind w:left="851"/>
        <w:jc w:val="both"/>
        <w:rPr>
          <w:sz w:val="20"/>
          <w:szCs w:val="20"/>
        </w:rPr>
      </w:pPr>
      <w:r w:rsidRPr="00114175">
        <w:rPr>
          <w:sz w:val="20"/>
          <w:szCs w:val="20"/>
        </w:rPr>
        <w:t>работать с электронной почтой;</w:t>
      </w:r>
    </w:p>
    <w:p w:rsidR="00BF1FDF" w:rsidRPr="00114175" w:rsidRDefault="00BF1FDF" w:rsidP="00BF1FDF">
      <w:pPr>
        <w:pStyle w:val="Standard"/>
        <w:numPr>
          <w:ilvl w:val="0"/>
          <w:numId w:val="21"/>
        </w:numPr>
        <w:ind w:left="851"/>
        <w:jc w:val="both"/>
        <w:rPr>
          <w:sz w:val="20"/>
          <w:szCs w:val="20"/>
        </w:rPr>
      </w:pPr>
      <w:r w:rsidRPr="00114175">
        <w:rPr>
          <w:sz w:val="20"/>
          <w:szCs w:val="20"/>
        </w:rPr>
        <w:t xml:space="preserve">созданию презентаций, слайды которой содержат звуки, тексты, изображения; </w:t>
      </w:r>
    </w:p>
    <w:p w:rsidR="00BF1FDF" w:rsidRPr="00114175" w:rsidRDefault="00BF1FDF" w:rsidP="00BF1FDF">
      <w:pPr>
        <w:pStyle w:val="Standard"/>
        <w:numPr>
          <w:ilvl w:val="0"/>
          <w:numId w:val="21"/>
        </w:numPr>
        <w:ind w:left="851"/>
        <w:jc w:val="both"/>
        <w:rPr>
          <w:sz w:val="20"/>
          <w:szCs w:val="20"/>
        </w:rPr>
      </w:pPr>
      <w:r w:rsidRPr="00114175">
        <w:rPr>
          <w:sz w:val="20"/>
          <w:szCs w:val="20"/>
        </w:rPr>
        <w:t>созданию мультипликационных видеороликов;</w:t>
      </w:r>
    </w:p>
    <w:p w:rsidR="00BF1FDF" w:rsidRPr="00114175" w:rsidRDefault="00BF1FDF" w:rsidP="00BF1FDF">
      <w:pPr>
        <w:pStyle w:val="Standard"/>
        <w:numPr>
          <w:ilvl w:val="0"/>
          <w:numId w:val="11"/>
        </w:numPr>
        <w:tabs>
          <w:tab w:val="clear" w:pos="1287"/>
        </w:tabs>
        <w:ind w:left="851"/>
        <w:jc w:val="both"/>
        <w:rPr>
          <w:sz w:val="20"/>
          <w:szCs w:val="20"/>
        </w:rPr>
      </w:pPr>
      <w:r w:rsidRPr="00114175">
        <w:rPr>
          <w:sz w:val="20"/>
          <w:szCs w:val="20"/>
        </w:rPr>
        <w:t>демонстрации презентации с помощью проектора;</w:t>
      </w:r>
    </w:p>
    <w:p w:rsidR="00BF1FDF" w:rsidRPr="00114175" w:rsidRDefault="00BF1FDF" w:rsidP="00BF1FDF">
      <w:pPr>
        <w:spacing w:after="0" w:line="240" w:lineRule="auto"/>
        <w:ind w:firstLine="567"/>
        <w:rPr>
          <w:rFonts w:ascii="Times New Roman" w:hAnsi="Times New Roman" w:cs="Times New Roman"/>
          <w:b/>
          <w:bCs/>
          <w:color w:val="000000"/>
          <w:sz w:val="20"/>
          <w:szCs w:val="20"/>
        </w:rPr>
      </w:pPr>
      <w:r w:rsidRPr="00114175">
        <w:rPr>
          <w:rFonts w:ascii="Times New Roman" w:hAnsi="Times New Roman" w:cs="Times New Roman"/>
          <w:b/>
          <w:bCs/>
          <w:color w:val="000000"/>
          <w:sz w:val="20"/>
          <w:szCs w:val="20"/>
        </w:rPr>
        <w:t>Система оценки освоения программы</w:t>
      </w:r>
    </w:p>
    <w:p w:rsidR="00BF1FDF" w:rsidRPr="00114175" w:rsidRDefault="00BF1FDF"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При оценивании достижений планируемых результатов используются следующие формы, методы и виды оценки: </w:t>
      </w:r>
    </w:p>
    <w:p w:rsidR="00BF1FDF" w:rsidRPr="00114175" w:rsidRDefault="00BF1FDF"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проекты, практические и творческие работы;</w:t>
      </w:r>
    </w:p>
    <w:p w:rsidR="00BF1FDF" w:rsidRPr="00114175" w:rsidRDefault="00BF1FDF"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познавательные беседы, дискуссии, консультации, наблюдения, поиск информации;</w:t>
      </w:r>
    </w:p>
    <w:p w:rsidR="00BF1FDF" w:rsidRPr="00114175" w:rsidRDefault="00BF1FDF"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 защита проектов на школьных конференциях. </w:t>
      </w:r>
    </w:p>
    <w:p w:rsidR="00BF1FDF" w:rsidRPr="00114175" w:rsidRDefault="00BF1FDF" w:rsidP="00BF1FDF">
      <w:pPr>
        <w:spacing w:after="0" w:line="240" w:lineRule="auto"/>
        <w:ind w:firstLine="567"/>
        <w:rPr>
          <w:rFonts w:ascii="Times New Roman" w:hAnsi="Times New Roman" w:cs="Times New Roman"/>
          <w:bCs/>
          <w:i/>
          <w:color w:val="000000"/>
          <w:sz w:val="20"/>
          <w:szCs w:val="20"/>
        </w:rPr>
      </w:pPr>
      <w:r w:rsidRPr="00114175">
        <w:rPr>
          <w:rFonts w:ascii="Times New Roman" w:hAnsi="Times New Roman" w:cs="Times New Roman"/>
          <w:bCs/>
          <w:i/>
          <w:color w:val="000000"/>
          <w:sz w:val="20"/>
          <w:szCs w:val="20"/>
        </w:rPr>
        <w:t>Критерии для оценки проектной работы:</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2"/>
        <w:gridCol w:w="2442"/>
      </w:tblGrid>
      <w:tr w:rsidR="008B7960" w:rsidRPr="00114175" w:rsidTr="008B7960">
        <w:trPr>
          <w:trHeight w:val="293"/>
        </w:trPr>
        <w:tc>
          <w:tcPr>
            <w:tcW w:w="6772" w:type="dxa"/>
          </w:tcPr>
          <w:p w:rsidR="008B7960" w:rsidRPr="00114175" w:rsidRDefault="008B7960" w:rsidP="00BF1FDF">
            <w:pPr>
              <w:spacing w:after="0" w:line="240" w:lineRule="auto"/>
              <w:ind w:firstLine="567"/>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Критерии оценки</w:t>
            </w:r>
          </w:p>
        </w:tc>
        <w:tc>
          <w:tcPr>
            <w:tcW w:w="2442" w:type="dxa"/>
          </w:tcPr>
          <w:p w:rsidR="008B7960" w:rsidRPr="00114175" w:rsidRDefault="008B7960" w:rsidP="00BF1FDF">
            <w:pPr>
              <w:spacing w:after="0" w:line="240" w:lineRule="auto"/>
              <w:ind w:firstLine="567"/>
              <w:jc w:val="center"/>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Количество баллов</w:t>
            </w:r>
          </w:p>
        </w:tc>
      </w:tr>
      <w:tr w:rsidR="008B7960" w:rsidRPr="00114175" w:rsidTr="008B7960">
        <w:trPr>
          <w:trHeight w:val="236"/>
        </w:trPr>
        <w:tc>
          <w:tcPr>
            <w:tcW w:w="677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Постановка цели, планирование путей её достижения </w:t>
            </w:r>
          </w:p>
        </w:tc>
        <w:tc>
          <w:tcPr>
            <w:tcW w:w="244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r w:rsidR="008B7960" w:rsidRPr="00114175" w:rsidTr="008B7960">
        <w:trPr>
          <w:trHeight w:val="240"/>
        </w:trPr>
        <w:tc>
          <w:tcPr>
            <w:tcW w:w="677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Глубина раскрытия темы проекта </w:t>
            </w:r>
          </w:p>
        </w:tc>
        <w:tc>
          <w:tcPr>
            <w:tcW w:w="244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r w:rsidR="008B7960" w:rsidRPr="00114175" w:rsidTr="008B7960">
        <w:trPr>
          <w:trHeight w:val="243"/>
        </w:trPr>
        <w:tc>
          <w:tcPr>
            <w:tcW w:w="677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Разнообразие источников информации, целесообразность их использования  </w:t>
            </w:r>
          </w:p>
        </w:tc>
        <w:tc>
          <w:tcPr>
            <w:tcW w:w="244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r w:rsidR="008B7960" w:rsidRPr="00114175" w:rsidTr="008B7960">
        <w:trPr>
          <w:trHeight w:val="271"/>
        </w:trPr>
        <w:tc>
          <w:tcPr>
            <w:tcW w:w="677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Личная заинтересованность автора, творческий подход к работе </w:t>
            </w:r>
          </w:p>
        </w:tc>
        <w:tc>
          <w:tcPr>
            <w:tcW w:w="244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r w:rsidR="008B7960" w:rsidRPr="00114175" w:rsidTr="008B7960">
        <w:trPr>
          <w:trHeight w:val="138"/>
        </w:trPr>
        <w:tc>
          <w:tcPr>
            <w:tcW w:w="677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Соответствие требованиям оформления письменной части </w:t>
            </w:r>
          </w:p>
        </w:tc>
        <w:tc>
          <w:tcPr>
            <w:tcW w:w="244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r w:rsidR="008B7960" w:rsidRPr="00114175" w:rsidTr="008B7960">
        <w:trPr>
          <w:trHeight w:val="284"/>
        </w:trPr>
        <w:tc>
          <w:tcPr>
            <w:tcW w:w="677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Качество проведения презентации </w:t>
            </w:r>
          </w:p>
        </w:tc>
        <w:tc>
          <w:tcPr>
            <w:tcW w:w="244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r w:rsidR="008B7960" w:rsidRPr="00114175" w:rsidTr="008B7960">
        <w:trPr>
          <w:trHeight w:val="260"/>
        </w:trPr>
        <w:tc>
          <w:tcPr>
            <w:tcW w:w="677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Качество проектного продукта </w:t>
            </w:r>
          </w:p>
        </w:tc>
        <w:tc>
          <w:tcPr>
            <w:tcW w:w="2442" w:type="dxa"/>
          </w:tcPr>
          <w:p w:rsidR="008B7960" w:rsidRPr="00114175" w:rsidRDefault="008B7960"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от 1 до 3 баллов</w:t>
            </w:r>
          </w:p>
        </w:tc>
      </w:tr>
    </w:tbl>
    <w:p w:rsidR="00BF1FDF" w:rsidRPr="00114175" w:rsidRDefault="00BF1FDF" w:rsidP="00BF1FDF">
      <w:pPr>
        <w:spacing w:after="0" w:line="240" w:lineRule="auto"/>
        <w:ind w:firstLine="567"/>
        <w:rPr>
          <w:rFonts w:ascii="Times New Roman" w:hAnsi="Times New Roman" w:cs="Times New Roman"/>
          <w:bCs/>
          <w:i/>
          <w:color w:val="000000"/>
          <w:sz w:val="20"/>
          <w:szCs w:val="20"/>
        </w:rPr>
      </w:pPr>
      <w:r w:rsidRPr="00114175">
        <w:rPr>
          <w:rFonts w:ascii="Times New Roman" w:hAnsi="Times New Roman" w:cs="Times New Roman"/>
          <w:bCs/>
          <w:i/>
          <w:color w:val="000000"/>
          <w:sz w:val="20"/>
          <w:szCs w:val="20"/>
        </w:rPr>
        <w:t xml:space="preserve">Для того, чтобы работа была зачтена, надо набрать не менее 10 баллов. </w:t>
      </w:r>
    </w:p>
    <w:p w:rsidR="00BF1FDF" w:rsidRPr="00114175" w:rsidRDefault="00BF1FDF"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По окончанию курса, все учащийся получают сертификат о прохождения курса. Учитель, работающий по данной программе, может выбрать и иные виды оценки планируемых результатов. </w:t>
      </w:r>
    </w:p>
    <w:p w:rsidR="00BF1FDF" w:rsidRPr="00114175" w:rsidRDefault="00BF1FDF" w:rsidP="00BF1FDF">
      <w:p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Примерные темы проектов в рамках курса «Я, компьютер и безопасность».</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Компьютер: друг или враг;</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Персональные данные;</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Защита своих прав;</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Социальные сети;</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lastRenderedPageBreak/>
        <w:t>Вирусы;</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Авторское право;</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Свободный ум – свободная личность;</w:t>
      </w:r>
    </w:p>
    <w:p w:rsidR="00BF1FDF" w:rsidRPr="00114175" w:rsidRDefault="00BF1FDF" w:rsidP="00BF1FDF">
      <w:pPr>
        <w:pStyle w:val="a3"/>
        <w:numPr>
          <w:ilvl w:val="0"/>
          <w:numId w:val="15"/>
        </w:numPr>
        <w:spacing w:after="0" w:line="240" w:lineRule="auto"/>
        <w:ind w:firstLine="567"/>
        <w:rPr>
          <w:rFonts w:ascii="Times New Roman" w:hAnsi="Times New Roman" w:cs="Times New Roman"/>
          <w:bCs/>
          <w:color w:val="000000"/>
          <w:sz w:val="20"/>
          <w:szCs w:val="20"/>
        </w:rPr>
      </w:pPr>
      <w:r w:rsidRPr="00114175">
        <w:rPr>
          <w:rFonts w:ascii="Times New Roman" w:hAnsi="Times New Roman" w:cs="Times New Roman"/>
          <w:bCs/>
          <w:color w:val="000000"/>
          <w:sz w:val="20"/>
          <w:szCs w:val="20"/>
        </w:rPr>
        <w:t xml:space="preserve">Дружба реальная или виртуальная; </w:t>
      </w:r>
    </w:p>
    <w:p w:rsidR="00BF1FDF" w:rsidRPr="00114175" w:rsidRDefault="00BF1FDF" w:rsidP="00BF1FDF">
      <w:pPr>
        <w:spacing w:after="0" w:line="240" w:lineRule="auto"/>
        <w:ind w:firstLine="567"/>
        <w:rPr>
          <w:rFonts w:ascii="Times New Roman" w:hAnsi="Times New Roman" w:cs="Times New Roman"/>
          <w:bCs/>
          <w:color w:val="000000"/>
          <w:sz w:val="20"/>
          <w:szCs w:val="20"/>
        </w:rPr>
      </w:pPr>
    </w:p>
    <w:p w:rsidR="00BF1FDF" w:rsidRPr="00114175" w:rsidRDefault="00BF1FDF" w:rsidP="00BF1FDF">
      <w:pPr>
        <w:spacing w:after="0" w:line="240" w:lineRule="auto"/>
        <w:ind w:firstLine="567"/>
        <w:rPr>
          <w:rFonts w:ascii="Times New Roman" w:hAnsi="Times New Roman" w:cs="Times New Roman"/>
          <w:b/>
          <w:bCs/>
          <w:color w:val="000000"/>
          <w:sz w:val="20"/>
          <w:szCs w:val="20"/>
        </w:rPr>
      </w:pPr>
      <w:r w:rsidRPr="00114175">
        <w:rPr>
          <w:rFonts w:ascii="Times New Roman" w:hAnsi="Times New Roman" w:cs="Times New Roman"/>
          <w:b/>
          <w:bCs/>
          <w:color w:val="000000"/>
          <w:sz w:val="20"/>
          <w:szCs w:val="20"/>
        </w:rPr>
        <w:t>Содержание курса</w:t>
      </w:r>
    </w:p>
    <w:p w:rsidR="00BF1FDF" w:rsidRPr="008B7960" w:rsidRDefault="00DC6EBC" w:rsidP="00BF1FDF">
      <w:pPr>
        <w:shd w:val="clear" w:color="auto" w:fill="FFFFFF"/>
        <w:spacing w:after="0" w:line="240" w:lineRule="auto"/>
        <w:ind w:firstLine="567"/>
        <w:jc w:val="both"/>
        <w:rPr>
          <w:rFonts w:ascii="Times New Roman" w:hAnsi="Times New Roman" w:cs="Times New Roman"/>
          <w:bCs/>
          <w:i/>
          <w:color w:val="000000"/>
          <w:sz w:val="20"/>
          <w:szCs w:val="20"/>
        </w:rPr>
      </w:pPr>
      <w:r>
        <w:rPr>
          <w:rFonts w:ascii="Times New Roman" w:hAnsi="Times New Roman" w:cs="Times New Roman"/>
          <w:bCs/>
          <w:i/>
          <w:color w:val="000000"/>
          <w:sz w:val="20"/>
          <w:szCs w:val="20"/>
        </w:rPr>
        <w:t xml:space="preserve">Компьютер. </w:t>
      </w:r>
    </w:p>
    <w:p w:rsidR="00BF1FDF" w:rsidRPr="00114175" w:rsidRDefault="00BF1FDF" w:rsidP="00BF1FDF">
      <w:pPr>
        <w:shd w:val="clear" w:color="auto" w:fill="FFFFFF"/>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b/>
          <w:bCs/>
          <w:color w:val="000000"/>
          <w:sz w:val="20"/>
          <w:szCs w:val="20"/>
        </w:rPr>
        <w:t xml:space="preserve"> </w:t>
      </w:r>
      <w:r w:rsidRPr="00114175">
        <w:rPr>
          <w:rFonts w:ascii="Times New Roman" w:hAnsi="Times New Roman" w:cs="Times New Roman"/>
          <w:color w:val="000000"/>
          <w:sz w:val="20"/>
          <w:szCs w:val="20"/>
        </w:rPr>
        <w:t xml:space="preserve">Вводный урок. Компьютер: друг или враг. </w:t>
      </w:r>
      <w:r w:rsidRPr="00114175">
        <w:rPr>
          <w:rFonts w:ascii="Times New Roman" w:hAnsi="Times New Roman" w:cs="Times New Roman"/>
          <w:sz w:val="20"/>
          <w:szCs w:val="20"/>
        </w:rPr>
        <w:t>Как подружиться с компьютером. Освещение рабочего места. Правила по технике безопасности при работе с оборудованием, подключенным к электричеству. Как правильно сидеть за компьютером. Режим работы за компьютером.</w:t>
      </w:r>
    </w:p>
    <w:p w:rsidR="00BF1FDF" w:rsidRPr="008B7960" w:rsidRDefault="00BF1FDF" w:rsidP="00BF1FDF">
      <w:pPr>
        <w:shd w:val="clear" w:color="auto" w:fill="FFFFFF"/>
        <w:spacing w:after="0" w:line="240" w:lineRule="auto"/>
        <w:ind w:firstLine="567"/>
        <w:jc w:val="both"/>
        <w:rPr>
          <w:rFonts w:ascii="Times New Roman" w:hAnsi="Times New Roman" w:cs="Times New Roman"/>
          <w:bCs/>
          <w:i/>
          <w:sz w:val="20"/>
          <w:szCs w:val="20"/>
        </w:rPr>
      </w:pPr>
      <w:r w:rsidRPr="008B7960">
        <w:rPr>
          <w:rFonts w:ascii="Times New Roman" w:hAnsi="Times New Roman" w:cs="Times New Roman"/>
          <w:bCs/>
          <w:i/>
          <w:sz w:val="20"/>
          <w:szCs w:val="20"/>
        </w:rPr>
        <w:t>Персональные данные.</w:t>
      </w:r>
    </w:p>
    <w:p w:rsidR="00BF1FDF" w:rsidRPr="00114175" w:rsidRDefault="00BF1FDF" w:rsidP="00BF1FDF">
      <w:pPr>
        <w:shd w:val="clear" w:color="auto" w:fill="FFFFFF"/>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b/>
          <w:bCs/>
          <w:sz w:val="20"/>
          <w:szCs w:val="20"/>
        </w:rPr>
        <w:t xml:space="preserve"> </w:t>
      </w:r>
      <w:r w:rsidRPr="00114175">
        <w:rPr>
          <w:rFonts w:ascii="Times New Roman" w:hAnsi="Times New Roman" w:cs="Times New Roman"/>
          <w:sz w:val="20"/>
          <w:szCs w:val="20"/>
        </w:rPr>
        <w:t>Личное и публичное. Персональный пароль. Защищаем свои данные. Что такое пароль. Создаем надежный пароль. Защита пароля. Можно ли рассказывать о своем пароле. Опасность потери личных данных. Посещение сайта «Персональные данные».</w:t>
      </w:r>
    </w:p>
    <w:p w:rsidR="00BF1FDF" w:rsidRPr="008B7960" w:rsidRDefault="00BF1FDF" w:rsidP="00BF1FDF">
      <w:pPr>
        <w:shd w:val="clear" w:color="auto" w:fill="FFFFFF"/>
        <w:spacing w:after="0" w:line="240" w:lineRule="auto"/>
        <w:ind w:firstLine="567"/>
        <w:jc w:val="both"/>
        <w:rPr>
          <w:rFonts w:ascii="Times New Roman" w:hAnsi="Times New Roman" w:cs="Times New Roman"/>
          <w:bCs/>
          <w:i/>
          <w:sz w:val="20"/>
          <w:szCs w:val="20"/>
        </w:rPr>
      </w:pPr>
      <w:r w:rsidRPr="008B7960">
        <w:rPr>
          <w:rFonts w:ascii="Times New Roman" w:hAnsi="Times New Roman" w:cs="Times New Roman"/>
          <w:bCs/>
          <w:i/>
          <w:sz w:val="20"/>
          <w:szCs w:val="20"/>
        </w:rPr>
        <w:t xml:space="preserve">Сетевой этикет. </w:t>
      </w:r>
    </w:p>
    <w:p w:rsidR="00BF1FDF" w:rsidRPr="00114175" w:rsidRDefault="00BF1FDF" w:rsidP="00BF1FDF">
      <w:pPr>
        <w:shd w:val="clear" w:color="auto" w:fill="FFFFFF"/>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sz w:val="20"/>
          <w:szCs w:val="20"/>
        </w:rPr>
        <w:t xml:space="preserve">Что такое «нетикет»? Социальные сети. Общение и обмен данными. Дружба реальная и виртуальная. Фильтруем информацию (как отличить ложь от правды). Интернет с пользой. Виды социальных сетей. Опасные собеседники. Опасные сообщества. Вирусы и вредоносные программы. Информационный мусор. </w:t>
      </w:r>
    </w:p>
    <w:p w:rsidR="00BF1FDF" w:rsidRPr="008B7960" w:rsidRDefault="00BF1FDF" w:rsidP="00BF1FDF">
      <w:pPr>
        <w:shd w:val="clear" w:color="auto" w:fill="FFFFFF"/>
        <w:spacing w:after="0" w:line="240" w:lineRule="auto"/>
        <w:ind w:firstLine="567"/>
        <w:jc w:val="both"/>
        <w:rPr>
          <w:rFonts w:ascii="Times New Roman" w:hAnsi="Times New Roman" w:cs="Times New Roman"/>
          <w:bCs/>
          <w:i/>
          <w:sz w:val="20"/>
          <w:szCs w:val="20"/>
        </w:rPr>
      </w:pPr>
      <w:r w:rsidRPr="008B7960">
        <w:rPr>
          <w:rFonts w:ascii="Times New Roman" w:hAnsi="Times New Roman" w:cs="Times New Roman"/>
          <w:bCs/>
          <w:i/>
          <w:sz w:val="20"/>
          <w:szCs w:val="20"/>
        </w:rPr>
        <w:t xml:space="preserve">Скрытые угрозы сети. </w:t>
      </w:r>
    </w:p>
    <w:p w:rsidR="00BF1FDF" w:rsidRPr="00114175" w:rsidRDefault="00BF1FDF" w:rsidP="00BF1FDF">
      <w:pPr>
        <w:shd w:val="clear" w:color="auto" w:fill="FFFFFF"/>
        <w:spacing w:after="0" w:line="240" w:lineRule="auto"/>
        <w:ind w:firstLine="567"/>
        <w:jc w:val="both"/>
        <w:rPr>
          <w:rFonts w:ascii="Times New Roman" w:hAnsi="Times New Roman" w:cs="Times New Roman"/>
          <w:sz w:val="20"/>
          <w:szCs w:val="20"/>
        </w:rPr>
      </w:pPr>
      <w:r w:rsidRPr="00114175">
        <w:rPr>
          <w:rFonts w:ascii="Times New Roman" w:hAnsi="Times New Roman" w:cs="Times New Roman"/>
          <w:sz w:val="20"/>
          <w:szCs w:val="20"/>
        </w:rPr>
        <w:t xml:space="preserve">Защита от мошенничества. Авторские права. Сетевые игры. Учимся без компьютера и смартфона. Свободный ум – свободная личность. Защита проектов. Подведение итогов занятий кружка. Покупки через Интернет. Игровая зависимость. </w:t>
      </w:r>
    </w:p>
    <w:p w:rsidR="00BF1FDF" w:rsidRDefault="00BF1FDF" w:rsidP="00BF1FDF">
      <w:pPr>
        <w:shd w:val="clear" w:color="auto" w:fill="FFFFFF"/>
        <w:spacing w:after="0" w:line="240" w:lineRule="auto"/>
        <w:ind w:firstLine="567"/>
        <w:jc w:val="both"/>
        <w:rPr>
          <w:rFonts w:ascii="Times New Roman" w:hAnsi="Times New Roman" w:cs="Times New Roman"/>
          <w:sz w:val="20"/>
          <w:szCs w:val="20"/>
        </w:rPr>
      </w:pPr>
      <w:r w:rsidRPr="008B7960">
        <w:rPr>
          <w:rFonts w:ascii="Times New Roman" w:hAnsi="Times New Roman" w:cs="Times New Roman"/>
          <w:i/>
          <w:sz w:val="20"/>
          <w:szCs w:val="20"/>
        </w:rPr>
        <w:t>Защита проектов.</w:t>
      </w:r>
      <w:r w:rsidRPr="00114175">
        <w:rPr>
          <w:rFonts w:ascii="Times New Roman" w:hAnsi="Times New Roman" w:cs="Times New Roman"/>
          <w:b/>
          <w:sz w:val="20"/>
          <w:szCs w:val="20"/>
        </w:rPr>
        <w:t xml:space="preserve"> </w:t>
      </w:r>
      <w:r w:rsidRPr="00114175">
        <w:rPr>
          <w:rFonts w:ascii="Times New Roman" w:hAnsi="Times New Roman" w:cs="Times New Roman"/>
          <w:sz w:val="20"/>
          <w:szCs w:val="20"/>
        </w:rPr>
        <w:t>Подведение итогов занятий кружка.</w:t>
      </w:r>
    </w:p>
    <w:p w:rsidR="00DA690E" w:rsidRPr="00114175" w:rsidRDefault="00DA690E" w:rsidP="00BF1FDF">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Данный курс способствует развитию </w:t>
      </w:r>
      <w:r w:rsidR="004F0B47">
        <w:rPr>
          <w:rFonts w:ascii="Times New Roman" w:hAnsi="Times New Roman" w:cs="Times New Roman"/>
          <w:sz w:val="20"/>
          <w:szCs w:val="20"/>
        </w:rPr>
        <w:t>творческих</w:t>
      </w:r>
      <w:r>
        <w:rPr>
          <w:rFonts w:ascii="Times New Roman" w:hAnsi="Times New Roman" w:cs="Times New Roman"/>
          <w:sz w:val="20"/>
          <w:szCs w:val="20"/>
        </w:rPr>
        <w:t xml:space="preserve"> способностей,</w:t>
      </w:r>
      <w:r w:rsidR="004F0B47">
        <w:rPr>
          <w:rFonts w:ascii="Times New Roman" w:hAnsi="Times New Roman" w:cs="Times New Roman"/>
          <w:sz w:val="20"/>
          <w:szCs w:val="20"/>
        </w:rPr>
        <w:t xml:space="preserve"> разностороннему развитию подростков. </w:t>
      </w:r>
      <w:r w:rsidR="00EA1F69">
        <w:rPr>
          <w:rFonts w:ascii="Times New Roman" w:hAnsi="Times New Roman" w:cs="Times New Roman"/>
          <w:sz w:val="20"/>
          <w:szCs w:val="20"/>
        </w:rPr>
        <w:t xml:space="preserve">Авторы рекомендуют его проведение в </w:t>
      </w:r>
      <w:r w:rsidR="00C335F3">
        <w:rPr>
          <w:rFonts w:ascii="Times New Roman" w:hAnsi="Times New Roman" w:cs="Times New Roman"/>
          <w:sz w:val="20"/>
          <w:szCs w:val="20"/>
        </w:rPr>
        <w:t>ка</w:t>
      </w:r>
      <w:r w:rsidR="00EA1F69">
        <w:rPr>
          <w:rFonts w:ascii="Times New Roman" w:hAnsi="Times New Roman" w:cs="Times New Roman"/>
          <w:sz w:val="20"/>
          <w:szCs w:val="20"/>
        </w:rPr>
        <w:t>ждой школе.</w:t>
      </w:r>
    </w:p>
    <w:p w:rsidR="007F5576" w:rsidRDefault="007F5576" w:rsidP="00BF1FDF">
      <w:pPr>
        <w:autoSpaceDE w:val="0"/>
        <w:autoSpaceDN w:val="0"/>
        <w:adjustRightInd w:val="0"/>
        <w:spacing w:after="0" w:line="240" w:lineRule="auto"/>
        <w:ind w:firstLine="567"/>
        <w:jc w:val="right"/>
        <w:rPr>
          <w:rFonts w:ascii="Times New Roman" w:hAnsi="Times New Roman" w:cs="Times New Roman"/>
          <w:sz w:val="28"/>
          <w:szCs w:val="28"/>
          <w:lang w:eastAsia="ru-RU"/>
        </w:rPr>
      </w:pPr>
    </w:p>
    <w:p w:rsidR="00EE51D6" w:rsidRPr="00BF1FDF" w:rsidRDefault="009C6E91" w:rsidP="00BF1FDF">
      <w:pPr>
        <w:autoSpaceDE w:val="0"/>
        <w:autoSpaceDN w:val="0"/>
        <w:adjustRightInd w:val="0"/>
        <w:spacing w:after="0" w:line="240" w:lineRule="auto"/>
        <w:ind w:firstLine="567"/>
        <w:rPr>
          <w:rFonts w:ascii="Times New Roman" w:hAnsi="Times New Roman" w:cs="Times New Roman"/>
          <w:b/>
          <w:sz w:val="20"/>
          <w:szCs w:val="20"/>
          <w:lang w:eastAsia="ru-RU"/>
        </w:rPr>
      </w:pPr>
      <w:r w:rsidRPr="009C6E91">
        <w:rPr>
          <w:rFonts w:ascii="Times New Roman" w:hAnsi="Times New Roman" w:cs="Times New Roman"/>
          <w:b/>
          <w:sz w:val="20"/>
          <w:szCs w:val="20"/>
          <w:lang w:eastAsia="ru-RU"/>
        </w:rPr>
        <w:t>Литература</w:t>
      </w:r>
    </w:p>
    <w:p w:rsidR="00F61794" w:rsidRDefault="00F61794" w:rsidP="00BF1FDF">
      <w:pPr>
        <w:autoSpaceDE w:val="0"/>
        <w:autoSpaceDN w:val="0"/>
        <w:adjustRightInd w:val="0"/>
        <w:spacing w:after="0" w:line="240" w:lineRule="auto"/>
        <w:ind w:firstLine="567"/>
        <w:rPr>
          <w:rFonts w:ascii="Times New Roman" w:hAnsi="Times New Roman" w:cs="Times New Roman"/>
          <w:color w:val="000000"/>
          <w:sz w:val="20"/>
          <w:szCs w:val="20"/>
        </w:rPr>
      </w:pPr>
    </w:p>
    <w:p w:rsidR="00BF1FDF" w:rsidRPr="000F188D" w:rsidRDefault="00BF1FDF" w:rsidP="00BF1FDF">
      <w:pPr>
        <w:pStyle w:val="a3"/>
        <w:numPr>
          <w:ilvl w:val="0"/>
          <w:numId w:val="18"/>
        </w:numPr>
        <w:spacing w:after="0"/>
        <w:ind w:left="0" w:firstLine="567"/>
        <w:contextualSpacing/>
        <w:jc w:val="both"/>
        <w:rPr>
          <w:rFonts w:ascii="Times New Roman" w:hAnsi="Times New Roman" w:cs="Times New Roman"/>
          <w:sz w:val="20"/>
          <w:szCs w:val="20"/>
        </w:rPr>
      </w:pPr>
      <w:r w:rsidRPr="009C6E91">
        <w:rPr>
          <w:rFonts w:ascii="Times New Roman" w:hAnsi="Times New Roman" w:cs="Times New Roman"/>
          <w:color w:val="000000"/>
          <w:sz w:val="20"/>
          <w:szCs w:val="20"/>
        </w:rPr>
        <w:t xml:space="preserve">Как обеспечить безопасность детей в интернете. Текст: электронный. – </w:t>
      </w:r>
      <w:r w:rsidRPr="009C6E91">
        <w:rPr>
          <w:rFonts w:ascii="Times New Roman" w:hAnsi="Times New Roman" w:cs="Times New Roman"/>
          <w:color w:val="000000"/>
          <w:sz w:val="20"/>
          <w:szCs w:val="20"/>
          <w:lang w:val="en-US"/>
        </w:rPr>
        <w:t>URL</w:t>
      </w:r>
      <w:r w:rsidRPr="009C6E91">
        <w:rPr>
          <w:rFonts w:ascii="Times New Roman" w:hAnsi="Times New Roman" w:cs="Times New Roman"/>
          <w:color w:val="000000"/>
          <w:sz w:val="20"/>
          <w:szCs w:val="20"/>
        </w:rPr>
        <w:t xml:space="preserve">:  </w:t>
      </w:r>
      <w:r w:rsidRPr="009C6E91">
        <w:rPr>
          <w:rFonts w:ascii="Times New Roman" w:hAnsi="Times New Roman" w:cs="Times New Roman"/>
          <w:color w:val="000000"/>
          <w:sz w:val="20"/>
          <w:szCs w:val="20"/>
          <w:lang w:val="en-US"/>
        </w:rPr>
        <w:t>https</w:t>
      </w:r>
      <w:r w:rsidRPr="009C6E91">
        <w:rPr>
          <w:rFonts w:ascii="Times New Roman" w:hAnsi="Times New Roman" w:cs="Times New Roman"/>
          <w:color w:val="000000"/>
          <w:sz w:val="20"/>
          <w:szCs w:val="20"/>
        </w:rPr>
        <w:t>://</w:t>
      </w:r>
      <w:r w:rsidRPr="009C6E91">
        <w:rPr>
          <w:rFonts w:ascii="Times New Roman" w:hAnsi="Times New Roman" w:cs="Times New Roman"/>
          <w:sz w:val="20"/>
          <w:szCs w:val="20"/>
          <w:lang w:eastAsia="ru-RU"/>
        </w:rPr>
        <w:t xml:space="preserve"> </w:t>
      </w:r>
      <w:r w:rsidRPr="009C6E91">
        <w:rPr>
          <w:rFonts w:ascii="Times New Roman" w:hAnsi="Times New Roman" w:cs="Times New Roman"/>
          <w:sz w:val="20"/>
          <w:szCs w:val="20"/>
          <w:lang w:val="en-US" w:eastAsia="ru-RU"/>
        </w:rPr>
        <w:t>externat</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foxford</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ru</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polezno</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znat</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bezopasnost</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detej</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v</w:t>
      </w:r>
      <w:r w:rsidRPr="009C6E91">
        <w:rPr>
          <w:rFonts w:ascii="Times New Roman" w:hAnsi="Times New Roman" w:cs="Times New Roman"/>
          <w:sz w:val="20"/>
          <w:szCs w:val="20"/>
          <w:lang w:eastAsia="ru-RU"/>
        </w:rPr>
        <w:t>-</w:t>
      </w:r>
      <w:r w:rsidRPr="009C6E91">
        <w:rPr>
          <w:rFonts w:ascii="Times New Roman" w:hAnsi="Times New Roman" w:cs="Times New Roman"/>
          <w:sz w:val="20"/>
          <w:szCs w:val="20"/>
          <w:lang w:val="en-US" w:eastAsia="ru-RU"/>
        </w:rPr>
        <w:t>internete</w:t>
      </w:r>
      <w:r>
        <w:rPr>
          <w:rFonts w:ascii="Times New Roman" w:hAnsi="Times New Roman" w:cs="Times New Roman"/>
          <w:sz w:val="20"/>
          <w:szCs w:val="20"/>
          <w:lang w:eastAsia="ru-RU"/>
        </w:rPr>
        <w:t xml:space="preserve"> </w:t>
      </w:r>
      <w:r w:rsidRPr="009C6E91">
        <w:rPr>
          <w:rFonts w:ascii="Times New Roman" w:hAnsi="Times New Roman" w:cs="Times New Roman"/>
          <w:color w:val="000000"/>
          <w:sz w:val="20"/>
          <w:szCs w:val="20"/>
        </w:rPr>
        <w:t xml:space="preserve"> (дата обращения 24.04.2022).</w:t>
      </w:r>
      <w:r w:rsidRPr="000F188D">
        <w:rPr>
          <w:rFonts w:ascii="Times New Roman" w:hAnsi="Times New Roman" w:cs="Times New Roman"/>
          <w:sz w:val="20"/>
          <w:szCs w:val="20"/>
        </w:rPr>
        <w:t>.</w:t>
      </w:r>
    </w:p>
    <w:p w:rsidR="00BF1FDF" w:rsidRPr="00BF1FDF" w:rsidRDefault="00BF1FDF" w:rsidP="00BF1FDF">
      <w:pPr>
        <w:pStyle w:val="a3"/>
        <w:numPr>
          <w:ilvl w:val="0"/>
          <w:numId w:val="18"/>
        </w:numPr>
        <w:spacing w:after="0"/>
        <w:ind w:left="0" w:firstLine="567"/>
        <w:contextualSpacing/>
        <w:jc w:val="both"/>
        <w:rPr>
          <w:rFonts w:ascii="Times New Roman" w:hAnsi="Times New Roman" w:cs="Times New Roman"/>
          <w:sz w:val="20"/>
          <w:szCs w:val="20"/>
        </w:rPr>
      </w:pPr>
      <w:r w:rsidRPr="009C6E91">
        <w:rPr>
          <w:rFonts w:ascii="Times New Roman" w:hAnsi="Times New Roman" w:cs="Times New Roman"/>
          <w:color w:val="000000"/>
          <w:sz w:val="20"/>
          <w:szCs w:val="20"/>
        </w:rPr>
        <w:t xml:space="preserve">Мукаева Л.Ш. Методические рекомендации учителям и ученикам по организации проектной деятельности в школе. Текст: электронный. – </w:t>
      </w:r>
      <w:r w:rsidRPr="009C6E91">
        <w:rPr>
          <w:rFonts w:ascii="Times New Roman" w:hAnsi="Times New Roman" w:cs="Times New Roman"/>
          <w:color w:val="000000"/>
          <w:sz w:val="20"/>
          <w:szCs w:val="20"/>
          <w:lang w:val="en-US"/>
        </w:rPr>
        <w:t>URL</w:t>
      </w:r>
      <w:r w:rsidRPr="009C6E91">
        <w:rPr>
          <w:rFonts w:ascii="Times New Roman" w:hAnsi="Times New Roman" w:cs="Times New Roman"/>
          <w:color w:val="000000"/>
          <w:sz w:val="20"/>
          <w:szCs w:val="20"/>
        </w:rPr>
        <w:t xml:space="preserve">:  </w:t>
      </w:r>
      <w:r w:rsidRPr="009C6E91">
        <w:rPr>
          <w:rFonts w:ascii="Times New Roman" w:hAnsi="Times New Roman" w:cs="Times New Roman"/>
          <w:color w:val="000000"/>
          <w:sz w:val="20"/>
          <w:szCs w:val="20"/>
          <w:lang w:val="en-US"/>
        </w:rPr>
        <w:t>https</w:t>
      </w:r>
      <w:r w:rsidRPr="009C6E91">
        <w:rPr>
          <w:rFonts w:ascii="Times New Roman" w:hAnsi="Times New Roman" w:cs="Times New Roman"/>
          <w:color w:val="000000"/>
          <w:sz w:val="20"/>
          <w:szCs w:val="20"/>
        </w:rPr>
        <w:t>:// https://urok.1sept.ru/articles/603308  (дата обращения 24.04.2022).</w:t>
      </w:r>
      <w:r w:rsidRPr="00BF1FDF">
        <w:rPr>
          <w:rFonts w:ascii="Times New Roman" w:hAnsi="Times New Roman" w:cs="Times New Roman"/>
          <w:sz w:val="20"/>
          <w:szCs w:val="20"/>
        </w:rPr>
        <w:t>.</w:t>
      </w:r>
    </w:p>
    <w:p w:rsidR="00BF1FDF" w:rsidRPr="000F188D" w:rsidRDefault="00BF1FDF" w:rsidP="00BF1FDF">
      <w:pPr>
        <w:pStyle w:val="a3"/>
        <w:numPr>
          <w:ilvl w:val="0"/>
          <w:numId w:val="18"/>
        </w:numPr>
        <w:spacing w:after="0"/>
        <w:ind w:left="0" w:firstLine="567"/>
        <w:contextualSpacing/>
        <w:jc w:val="both"/>
        <w:rPr>
          <w:rFonts w:ascii="Times New Roman" w:hAnsi="Times New Roman" w:cs="Times New Roman"/>
          <w:sz w:val="20"/>
          <w:szCs w:val="20"/>
        </w:rPr>
      </w:pPr>
      <w:r w:rsidRPr="000F188D">
        <w:rPr>
          <w:rFonts w:ascii="Times New Roman" w:hAnsi="Times New Roman" w:cs="Times New Roman"/>
          <w:sz w:val="20"/>
          <w:szCs w:val="20"/>
        </w:rPr>
        <w:t>Раимбекова Г. К. Современные инновационные технологии в школьном образовании //Проблемы и перспективы развития образования: материалы VIII междунар. науч. конф. (г. Краснодар, февраль 2016 г.). Краснодар: Новация, 2016. С. 179 – 183.</w:t>
      </w:r>
    </w:p>
    <w:p w:rsidR="00BF1FDF" w:rsidRPr="00BF1FDF" w:rsidRDefault="00BF1FDF" w:rsidP="00BF1FDF">
      <w:pPr>
        <w:ind w:firstLine="567"/>
        <w:rPr>
          <w:lang w:val="en-US"/>
        </w:rPr>
      </w:pPr>
    </w:p>
    <w:p w:rsidR="009C6E91" w:rsidRPr="00BF1FDF" w:rsidRDefault="009C6E91" w:rsidP="00BF1FDF">
      <w:pPr>
        <w:ind w:firstLine="567"/>
        <w:rPr>
          <w:lang w:val="en-US"/>
        </w:rPr>
      </w:pPr>
    </w:p>
    <w:sectPr w:rsidR="009C6E91" w:rsidRPr="00BF1FDF" w:rsidSect="00BF1FDF">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92C"/>
    <w:multiLevelType w:val="hybridMultilevel"/>
    <w:tmpl w:val="AB1E0886"/>
    <w:lvl w:ilvl="0" w:tplc="4ADC5942">
      <w:start w:val="1"/>
      <w:numFmt w:val="decimal"/>
      <w:lvlText w:val="%1."/>
      <w:lvlJc w:val="left"/>
    </w:lvl>
    <w:lvl w:ilvl="1" w:tplc="AE324750">
      <w:numFmt w:val="decimal"/>
      <w:lvlText w:val=""/>
      <w:lvlJc w:val="left"/>
    </w:lvl>
    <w:lvl w:ilvl="2" w:tplc="175EDC4E">
      <w:numFmt w:val="decimal"/>
      <w:lvlText w:val=""/>
      <w:lvlJc w:val="left"/>
    </w:lvl>
    <w:lvl w:ilvl="3" w:tplc="31107C18">
      <w:numFmt w:val="decimal"/>
      <w:lvlText w:val=""/>
      <w:lvlJc w:val="left"/>
    </w:lvl>
    <w:lvl w:ilvl="4" w:tplc="0524ACCA">
      <w:numFmt w:val="decimal"/>
      <w:lvlText w:val=""/>
      <w:lvlJc w:val="left"/>
    </w:lvl>
    <w:lvl w:ilvl="5" w:tplc="6FC0A912">
      <w:numFmt w:val="decimal"/>
      <w:lvlText w:val=""/>
      <w:lvlJc w:val="left"/>
    </w:lvl>
    <w:lvl w:ilvl="6" w:tplc="C68EEFEE">
      <w:numFmt w:val="decimal"/>
      <w:lvlText w:val=""/>
      <w:lvlJc w:val="left"/>
    </w:lvl>
    <w:lvl w:ilvl="7" w:tplc="0C705FD6">
      <w:numFmt w:val="decimal"/>
      <w:lvlText w:val=""/>
      <w:lvlJc w:val="left"/>
    </w:lvl>
    <w:lvl w:ilvl="8" w:tplc="1D745BA8">
      <w:numFmt w:val="decimal"/>
      <w:lvlText w:val=""/>
      <w:lvlJc w:val="left"/>
    </w:lvl>
  </w:abstractNum>
  <w:abstractNum w:abstractNumId="1" w15:restartNumberingAfterBreak="0">
    <w:nsid w:val="0A4A61B5"/>
    <w:multiLevelType w:val="hybridMultilevel"/>
    <w:tmpl w:val="9B8E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1514B"/>
    <w:multiLevelType w:val="hybridMultilevel"/>
    <w:tmpl w:val="F40E6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BA4FCB"/>
    <w:multiLevelType w:val="hybridMultilevel"/>
    <w:tmpl w:val="B9AED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F00F5E"/>
    <w:multiLevelType w:val="hybridMultilevel"/>
    <w:tmpl w:val="9002472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1CC202BC"/>
    <w:multiLevelType w:val="multilevel"/>
    <w:tmpl w:val="21285A22"/>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1091DC4"/>
    <w:multiLevelType w:val="hybridMultilevel"/>
    <w:tmpl w:val="580A08A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A6A61C3"/>
    <w:multiLevelType w:val="multilevel"/>
    <w:tmpl w:val="3B9A12F8"/>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7E09E0"/>
    <w:multiLevelType w:val="hybridMultilevel"/>
    <w:tmpl w:val="124E7FD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 w15:restartNumberingAfterBreak="0">
    <w:nsid w:val="32453F72"/>
    <w:multiLevelType w:val="hybridMultilevel"/>
    <w:tmpl w:val="285E1844"/>
    <w:lvl w:ilvl="0" w:tplc="EDC68E4A">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3B33D2"/>
    <w:multiLevelType w:val="hybridMultilevel"/>
    <w:tmpl w:val="7ACEA4D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A5F18AE"/>
    <w:multiLevelType w:val="hybridMultilevel"/>
    <w:tmpl w:val="21FABBF2"/>
    <w:lvl w:ilvl="0" w:tplc="EDC68E4A">
      <w:start w:val="1"/>
      <w:numFmt w:val="bullet"/>
      <w:lvlText w:val=""/>
      <w:lvlJc w:val="left"/>
      <w:pPr>
        <w:tabs>
          <w:tab w:val="num" w:pos="436"/>
        </w:tabs>
        <w:ind w:left="436" w:hanging="360"/>
      </w:pPr>
      <w:rPr>
        <w:rFonts w:ascii="Symbol" w:hAnsi="Symbol" w:cs="Symbol" w:hint="default"/>
        <w:color w:val="auto"/>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12" w15:restartNumberingAfterBreak="0">
    <w:nsid w:val="45F4541D"/>
    <w:multiLevelType w:val="hybridMultilevel"/>
    <w:tmpl w:val="0032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8171B"/>
    <w:multiLevelType w:val="hybridMultilevel"/>
    <w:tmpl w:val="E520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0F048F"/>
    <w:multiLevelType w:val="hybridMultilevel"/>
    <w:tmpl w:val="09381996"/>
    <w:lvl w:ilvl="0" w:tplc="56404878">
      <w:start w:val="1"/>
      <w:numFmt w:val="bullet"/>
      <w:lvlText w:val="o"/>
      <w:lvlJc w:val="left"/>
      <w:pPr>
        <w:tabs>
          <w:tab w:val="num" w:pos="1428"/>
        </w:tabs>
        <w:ind w:left="142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4876C6"/>
    <w:multiLevelType w:val="hybridMultilevel"/>
    <w:tmpl w:val="AC98E4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4FA616F"/>
    <w:multiLevelType w:val="hybridMultilevel"/>
    <w:tmpl w:val="7A82564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76DC255C"/>
    <w:multiLevelType w:val="hybridMultilevel"/>
    <w:tmpl w:val="26444A26"/>
    <w:lvl w:ilvl="0" w:tplc="714ABB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8150F2"/>
    <w:multiLevelType w:val="hybridMultilevel"/>
    <w:tmpl w:val="3B9A12F8"/>
    <w:lvl w:ilvl="0" w:tplc="56404878">
      <w:start w:val="1"/>
      <w:numFmt w:val="bullet"/>
      <w:lvlText w:val="o"/>
      <w:lvlJc w:val="left"/>
      <w:pPr>
        <w:tabs>
          <w:tab w:val="num" w:pos="1428"/>
        </w:tabs>
        <w:ind w:left="142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96278F1"/>
    <w:multiLevelType w:val="hybridMultilevel"/>
    <w:tmpl w:val="8720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AA6EE2"/>
    <w:multiLevelType w:val="hybridMultilevel"/>
    <w:tmpl w:val="41BAD8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4"/>
  </w:num>
  <w:num w:numId="2">
    <w:abstractNumId w:val="20"/>
  </w:num>
  <w:num w:numId="3">
    <w:abstractNumId w:val="8"/>
  </w:num>
  <w:num w:numId="4">
    <w:abstractNumId w:val="15"/>
  </w:num>
  <w:num w:numId="5">
    <w:abstractNumId w:val="5"/>
  </w:num>
  <w:num w:numId="6">
    <w:abstractNumId w:val="3"/>
  </w:num>
  <w:num w:numId="7">
    <w:abstractNumId w:val="0"/>
  </w:num>
  <w:num w:numId="8">
    <w:abstractNumId w:val="14"/>
  </w:num>
  <w:num w:numId="9">
    <w:abstractNumId w:val="18"/>
  </w:num>
  <w:num w:numId="10">
    <w:abstractNumId w:val="7"/>
  </w:num>
  <w:num w:numId="11">
    <w:abstractNumId w:val="9"/>
  </w:num>
  <w:num w:numId="12">
    <w:abstractNumId w:val="11"/>
  </w:num>
  <w:num w:numId="13">
    <w:abstractNumId w:val="12"/>
  </w:num>
  <w:num w:numId="14">
    <w:abstractNumId w:val="19"/>
  </w:num>
  <w:num w:numId="15">
    <w:abstractNumId w:val="1"/>
  </w:num>
  <w:num w:numId="16">
    <w:abstractNumId w:val="17"/>
  </w:num>
  <w:num w:numId="17">
    <w:abstractNumId w:val="13"/>
  </w:num>
  <w:num w:numId="18">
    <w:abstractNumId w:val="10"/>
  </w:num>
  <w:num w:numId="19">
    <w:abstractNumId w:val="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3C"/>
    <w:rsid w:val="00000AB8"/>
    <w:rsid w:val="000128FF"/>
    <w:rsid w:val="00030526"/>
    <w:rsid w:val="000624EF"/>
    <w:rsid w:val="0009330E"/>
    <w:rsid w:val="00093507"/>
    <w:rsid w:val="000960A4"/>
    <w:rsid w:val="000B3455"/>
    <w:rsid w:val="000B66C0"/>
    <w:rsid w:val="00114175"/>
    <w:rsid w:val="00140A43"/>
    <w:rsid w:val="001600FC"/>
    <w:rsid w:val="00166783"/>
    <w:rsid w:val="00182C7D"/>
    <w:rsid w:val="001C3982"/>
    <w:rsid w:val="00220CA6"/>
    <w:rsid w:val="00266810"/>
    <w:rsid w:val="00270BD8"/>
    <w:rsid w:val="002722DD"/>
    <w:rsid w:val="002A2D66"/>
    <w:rsid w:val="002C3228"/>
    <w:rsid w:val="002E419E"/>
    <w:rsid w:val="002F3AED"/>
    <w:rsid w:val="00313EB9"/>
    <w:rsid w:val="003446B3"/>
    <w:rsid w:val="00392DFB"/>
    <w:rsid w:val="003B5EF7"/>
    <w:rsid w:val="003B6D9F"/>
    <w:rsid w:val="003C4C46"/>
    <w:rsid w:val="003D3812"/>
    <w:rsid w:val="0040049C"/>
    <w:rsid w:val="0045290A"/>
    <w:rsid w:val="00460E9D"/>
    <w:rsid w:val="00470783"/>
    <w:rsid w:val="004B0EF3"/>
    <w:rsid w:val="004B1B7E"/>
    <w:rsid w:val="004F0781"/>
    <w:rsid w:val="004F0B47"/>
    <w:rsid w:val="00505B6A"/>
    <w:rsid w:val="00540BC6"/>
    <w:rsid w:val="005418C6"/>
    <w:rsid w:val="00547407"/>
    <w:rsid w:val="00567133"/>
    <w:rsid w:val="0059024C"/>
    <w:rsid w:val="00682382"/>
    <w:rsid w:val="006A794D"/>
    <w:rsid w:val="006D3256"/>
    <w:rsid w:val="006D45C8"/>
    <w:rsid w:val="006D5B26"/>
    <w:rsid w:val="007344BE"/>
    <w:rsid w:val="00745FF4"/>
    <w:rsid w:val="007469E5"/>
    <w:rsid w:val="00780E54"/>
    <w:rsid w:val="007B4387"/>
    <w:rsid w:val="007B4E0F"/>
    <w:rsid w:val="007D5A1F"/>
    <w:rsid w:val="007F5576"/>
    <w:rsid w:val="008010AA"/>
    <w:rsid w:val="00806C39"/>
    <w:rsid w:val="008127D3"/>
    <w:rsid w:val="00842701"/>
    <w:rsid w:val="008554B9"/>
    <w:rsid w:val="008803D4"/>
    <w:rsid w:val="00897B35"/>
    <w:rsid w:val="008B7960"/>
    <w:rsid w:val="008C7578"/>
    <w:rsid w:val="008D3406"/>
    <w:rsid w:val="008D5032"/>
    <w:rsid w:val="008E28B3"/>
    <w:rsid w:val="008F5310"/>
    <w:rsid w:val="00902365"/>
    <w:rsid w:val="009C6E91"/>
    <w:rsid w:val="009F6F1A"/>
    <w:rsid w:val="00A00ACD"/>
    <w:rsid w:val="00A3164C"/>
    <w:rsid w:val="00A330A4"/>
    <w:rsid w:val="00A53ED4"/>
    <w:rsid w:val="00A6050F"/>
    <w:rsid w:val="00A73CBE"/>
    <w:rsid w:val="00AA58C2"/>
    <w:rsid w:val="00AF5086"/>
    <w:rsid w:val="00B201F1"/>
    <w:rsid w:val="00B85114"/>
    <w:rsid w:val="00B90F1A"/>
    <w:rsid w:val="00BD5AD1"/>
    <w:rsid w:val="00BF1FDF"/>
    <w:rsid w:val="00BF3B1D"/>
    <w:rsid w:val="00C335F3"/>
    <w:rsid w:val="00C40736"/>
    <w:rsid w:val="00C56EE0"/>
    <w:rsid w:val="00C96881"/>
    <w:rsid w:val="00CA6615"/>
    <w:rsid w:val="00CB3039"/>
    <w:rsid w:val="00CD7B39"/>
    <w:rsid w:val="00CE5939"/>
    <w:rsid w:val="00D3675C"/>
    <w:rsid w:val="00DA690E"/>
    <w:rsid w:val="00DC6EBC"/>
    <w:rsid w:val="00E20C5D"/>
    <w:rsid w:val="00E47348"/>
    <w:rsid w:val="00EA0304"/>
    <w:rsid w:val="00EA1F69"/>
    <w:rsid w:val="00EE51D6"/>
    <w:rsid w:val="00F1493C"/>
    <w:rsid w:val="00F35184"/>
    <w:rsid w:val="00F61794"/>
    <w:rsid w:val="00FB0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79B7B"/>
  <w15:docId w15:val="{8E1E5325-BA72-4236-ABCE-8AC600AF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387"/>
    <w:pPr>
      <w:spacing w:after="200" w:line="276" w:lineRule="auto"/>
    </w:pPr>
    <w:rPr>
      <w:rFonts w:cs="Calibri"/>
      <w:sz w:val="22"/>
      <w:szCs w:val="22"/>
      <w:lang w:eastAsia="en-US"/>
    </w:rPr>
  </w:style>
  <w:style w:type="paragraph" w:styleId="1">
    <w:name w:val="heading 1"/>
    <w:basedOn w:val="a"/>
    <w:next w:val="a"/>
    <w:link w:val="10"/>
    <w:qFormat/>
    <w:locked/>
    <w:rsid w:val="009C6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9C6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A73C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0AA"/>
    <w:pPr>
      <w:ind w:left="720"/>
    </w:pPr>
  </w:style>
  <w:style w:type="table" w:styleId="a4">
    <w:name w:val="Table Grid"/>
    <w:basedOn w:val="a1"/>
    <w:uiPriority w:val="99"/>
    <w:rsid w:val="00AA58C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rsid w:val="007D5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D5A1F"/>
    <w:pPr>
      <w:suppressAutoHyphens/>
      <w:autoSpaceDN w:val="0"/>
      <w:textAlignment w:val="baseline"/>
    </w:pPr>
    <w:rPr>
      <w:rFonts w:ascii="Times New Roman" w:eastAsia="SimSun" w:hAnsi="Times New Roman"/>
      <w:kern w:val="3"/>
      <w:sz w:val="24"/>
      <w:szCs w:val="24"/>
    </w:rPr>
  </w:style>
  <w:style w:type="paragraph" w:customStyle="1" w:styleId="Default">
    <w:name w:val="Default"/>
    <w:uiPriority w:val="99"/>
    <w:rsid w:val="001C3982"/>
    <w:pPr>
      <w:autoSpaceDE w:val="0"/>
      <w:autoSpaceDN w:val="0"/>
      <w:adjustRightInd w:val="0"/>
    </w:pPr>
    <w:rPr>
      <w:rFonts w:ascii="Times New Roman" w:hAnsi="Times New Roman"/>
      <w:color w:val="000000"/>
      <w:sz w:val="24"/>
      <w:szCs w:val="24"/>
    </w:rPr>
  </w:style>
  <w:style w:type="numbering" w:customStyle="1" w:styleId="WWNum11">
    <w:name w:val="WWNum11"/>
    <w:rsid w:val="00D655C1"/>
    <w:pPr>
      <w:numPr>
        <w:numId w:val="5"/>
      </w:numPr>
    </w:pPr>
  </w:style>
  <w:style w:type="character" w:customStyle="1" w:styleId="30">
    <w:name w:val="Заголовок 3 Знак"/>
    <w:basedOn w:val="a0"/>
    <w:link w:val="3"/>
    <w:uiPriority w:val="9"/>
    <w:rsid w:val="00A73CBE"/>
    <w:rPr>
      <w:rFonts w:ascii="Times New Roman" w:eastAsia="Times New Roman" w:hAnsi="Times New Roman"/>
      <w:b/>
      <w:bCs/>
      <w:sz w:val="27"/>
      <w:szCs w:val="27"/>
    </w:rPr>
  </w:style>
  <w:style w:type="character" w:styleId="a6">
    <w:name w:val="Strong"/>
    <w:basedOn w:val="a0"/>
    <w:uiPriority w:val="22"/>
    <w:qFormat/>
    <w:locked/>
    <w:rsid w:val="00A73CBE"/>
    <w:rPr>
      <w:b/>
      <w:bCs/>
    </w:rPr>
  </w:style>
  <w:style w:type="paragraph" w:styleId="a7">
    <w:name w:val="No Spacing"/>
    <w:uiPriority w:val="1"/>
    <w:qFormat/>
    <w:rsid w:val="00A73CBE"/>
    <w:rPr>
      <w:rFonts w:asciiTheme="minorHAnsi" w:eastAsiaTheme="minorHAnsi" w:hAnsiTheme="minorHAnsi" w:cstheme="minorBidi"/>
      <w:sz w:val="22"/>
      <w:szCs w:val="22"/>
      <w:lang w:eastAsia="en-US"/>
    </w:rPr>
  </w:style>
  <w:style w:type="character" w:styleId="a8">
    <w:name w:val="Hyperlink"/>
    <w:uiPriority w:val="99"/>
    <w:unhideWhenUsed/>
    <w:rsid w:val="00000AB8"/>
    <w:rPr>
      <w:color w:val="0000FF"/>
      <w:u w:val="single"/>
    </w:rPr>
  </w:style>
  <w:style w:type="paragraph" w:customStyle="1" w:styleId="a9">
    <w:name w:val="А_Аннотация"/>
    <w:basedOn w:val="a"/>
    <w:link w:val="aa"/>
    <w:rsid w:val="00000AB8"/>
    <w:pPr>
      <w:spacing w:after="0" w:line="240" w:lineRule="auto"/>
      <w:jc w:val="both"/>
    </w:pPr>
    <w:rPr>
      <w:rFonts w:ascii="Times New Roman" w:eastAsia="Times New Roman" w:hAnsi="Times New Roman" w:cs="Times New Roman"/>
      <w:sz w:val="20"/>
      <w:szCs w:val="20"/>
      <w:lang w:eastAsia="ru-RU"/>
    </w:rPr>
  </w:style>
  <w:style w:type="character" w:customStyle="1" w:styleId="aa">
    <w:name w:val="А_Аннотация Знак"/>
    <w:basedOn w:val="a0"/>
    <w:link w:val="a9"/>
    <w:rsid w:val="00000AB8"/>
    <w:rPr>
      <w:rFonts w:ascii="Times New Roman" w:eastAsia="Times New Roman" w:hAnsi="Times New Roman"/>
    </w:rPr>
  </w:style>
  <w:style w:type="character" w:customStyle="1" w:styleId="20">
    <w:name w:val="Заголовок 2 Знак"/>
    <w:basedOn w:val="a0"/>
    <w:link w:val="2"/>
    <w:rsid w:val="009C6E91"/>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9C6E9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1483">
      <w:bodyDiv w:val="1"/>
      <w:marLeft w:val="0"/>
      <w:marRight w:val="0"/>
      <w:marTop w:val="0"/>
      <w:marBottom w:val="0"/>
      <w:divBdr>
        <w:top w:val="none" w:sz="0" w:space="0" w:color="auto"/>
        <w:left w:val="none" w:sz="0" w:space="0" w:color="auto"/>
        <w:bottom w:val="none" w:sz="0" w:space="0" w:color="auto"/>
        <w:right w:val="none" w:sz="0" w:space="0" w:color="auto"/>
      </w:divBdr>
    </w:div>
    <w:div w:id="441611133">
      <w:bodyDiv w:val="1"/>
      <w:marLeft w:val="0"/>
      <w:marRight w:val="0"/>
      <w:marTop w:val="0"/>
      <w:marBottom w:val="0"/>
      <w:divBdr>
        <w:top w:val="none" w:sz="0" w:space="0" w:color="auto"/>
        <w:left w:val="none" w:sz="0" w:space="0" w:color="auto"/>
        <w:bottom w:val="none" w:sz="0" w:space="0" w:color="auto"/>
        <w:right w:val="none" w:sz="0" w:space="0" w:color="auto"/>
      </w:divBdr>
    </w:div>
    <w:div w:id="1270894164">
      <w:bodyDiv w:val="1"/>
      <w:marLeft w:val="0"/>
      <w:marRight w:val="0"/>
      <w:marTop w:val="0"/>
      <w:marBottom w:val="0"/>
      <w:divBdr>
        <w:top w:val="none" w:sz="0" w:space="0" w:color="auto"/>
        <w:left w:val="none" w:sz="0" w:space="0" w:color="auto"/>
        <w:bottom w:val="none" w:sz="0" w:space="0" w:color="auto"/>
        <w:right w:val="none" w:sz="0" w:space="0" w:color="auto"/>
      </w:divBdr>
    </w:div>
    <w:div w:id="20291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Shiraschool4@mail.r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Shiraschool4@mail.ru"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3899-20C2-4D3B-8258-186CAB6BA1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12032</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Гость</cp:lastModifiedBy>
  <cp:revision>2</cp:revision>
  <cp:lastPrinted>2019-05-16T15:06:00Z</cp:lastPrinted>
  <dcterms:created xsi:type="dcterms:W3CDTF">2022-05-31T04:52:00Z</dcterms:created>
  <dcterms:modified xsi:type="dcterms:W3CDTF">2022-05-31T04:52:00Z</dcterms:modified>
</cp:coreProperties>
</file>