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4" w:rsidRPr="004F2EEB" w:rsidRDefault="00C96E34" w:rsidP="00336C24">
      <w:pPr>
        <w:pStyle w:val="a7"/>
      </w:pPr>
      <w:r>
        <w:t>Чернов Д.А., преподаватель</w:t>
      </w:r>
    </w:p>
    <w:p w:rsidR="00C96E34" w:rsidRPr="00C96E34" w:rsidRDefault="00C96E34" w:rsidP="00336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C96E3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Использование </w:t>
      </w:r>
      <w:proofErr w:type="gramStart"/>
      <w:r w:rsidRPr="00C96E3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цифровых</w:t>
      </w:r>
      <w:proofErr w:type="gramEnd"/>
      <w:r w:rsidRPr="00C96E3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медиа в образовательном процессе</w:t>
      </w:r>
    </w:p>
    <w:p w:rsidR="00C96E34" w:rsidRPr="004F2EEB" w:rsidRDefault="00C96E34" w:rsidP="00336C24">
      <w:pPr>
        <w:pStyle w:val="ac"/>
      </w:pPr>
    </w:p>
    <w:p w:rsidR="00C96E34" w:rsidRPr="004F2EEB" w:rsidRDefault="00C96E34" w:rsidP="00336C24">
      <w:pPr>
        <w:pStyle w:val="ad"/>
      </w:pPr>
      <w:r w:rsidRPr="004F2EEB">
        <w:t>Федеральное государственное бюджетное образовательное учреждение высшего образования «</w:t>
      </w:r>
      <w:r>
        <w:t>Ставропольский государственный аграрный университет</w:t>
      </w:r>
      <w:r w:rsidRPr="004F2EEB">
        <w:t xml:space="preserve">», </w:t>
      </w:r>
      <w:r>
        <w:t>Ставропольский край</w:t>
      </w:r>
      <w:r w:rsidRPr="004F2EEB">
        <w:t xml:space="preserve">, г. </w:t>
      </w:r>
      <w:r>
        <w:t>Ставрополь</w:t>
      </w:r>
    </w:p>
    <w:p w:rsidR="00C96E34" w:rsidRPr="004F2EEB" w:rsidRDefault="00C96E34" w:rsidP="00336C24">
      <w:pPr>
        <w:pStyle w:val="ac"/>
      </w:pPr>
    </w:p>
    <w:p w:rsidR="00C96E34" w:rsidRPr="00C96E34" w:rsidRDefault="00C96E34" w:rsidP="00336C24">
      <w:pPr>
        <w:pStyle w:val="a8"/>
        <w:rPr>
          <w:b/>
          <w:i w:val="0"/>
          <w:lang w:val="en-US"/>
        </w:rPr>
      </w:pPr>
      <w:proofErr w:type="spellStart"/>
      <w:r w:rsidRPr="00C96E34">
        <w:rPr>
          <w:b/>
          <w:i w:val="0"/>
          <w:lang w:val="en-US"/>
        </w:rPr>
        <w:t>Chernov</w:t>
      </w:r>
      <w:proofErr w:type="spellEnd"/>
      <w:r w:rsidRPr="00C96E34">
        <w:rPr>
          <w:b/>
          <w:i w:val="0"/>
          <w:lang w:val="en-US"/>
        </w:rPr>
        <w:t xml:space="preserve"> D.A., teacher</w:t>
      </w:r>
    </w:p>
    <w:p w:rsidR="00C96E34" w:rsidRPr="00C96E34" w:rsidRDefault="00C96E34" w:rsidP="00336C24">
      <w:pPr>
        <w:pStyle w:val="a8"/>
        <w:rPr>
          <w:lang w:val="en-US"/>
        </w:rPr>
      </w:pPr>
      <w:r w:rsidRPr="00C96E34">
        <w:rPr>
          <w:i w:val="0"/>
          <w:lang w:val="en-US"/>
        </w:rPr>
        <w:t>USE OF DIGITAL MEDIA IN THE EDUCATIONAL PROCESS</w:t>
      </w:r>
    </w:p>
    <w:p w:rsidR="00C96E34" w:rsidRPr="000A1C5F" w:rsidRDefault="00C96E34" w:rsidP="00336C24">
      <w:pPr>
        <w:pStyle w:val="ac"/>
        <w:rPr>
          <w:lang w:val="en-US"/>
        </w:rPr>
      </w:pPr>
    </w:p>
    <w:p w:rsidR="00C96E34" w:rsidRDefault="00C96E34" w:rsidP="00336C24">
      <w:pPr>
        <w:pStyle w:val="ac"/>
        <w:jc w:val="center"/>
        <w:rPr>
          <w:i/>
          <w:sz w:val="18"/>
          <w:szCs w:val="18"/>
        </w:rPr>
      </w:pPr>
      <w:r w:rsidRPr="00C96E34">
        <w:rPr>
          <w:i/>
          <w:sz w:val="18"/>
          <w:szCs w:val="18"/>
          <w:lang w:val="en-US"/>
        </w:rPr>
        <w:t>Federal State Budgetary Educational Institution of Higher Education "Stavropol State Agrarian University", Stavropol Territory, Stavropol</w:t>
      </w:r>
    </w:p>
    <w:p w:rsidR="00C96E34" w:rsidRPr="00C96E34" w:rsidRDefault="00C96E34" w:rsidP="00336C24">
      <w:pPr>
        <w:pStyle w:val="ac"/>
        <w:jc w:val="center"/>
      </w:pPr>
    </w:p>
    <w:p w:rsidR="00C96E34" w:rsidRPr="004F2EEB" w:rsidRDefault="00C96E34" w:rsidP="00336C24">
      <w:pPr>
        <w:pStyle w:val="a9"/>
      </w:pPr>
      <w:r w:rsidRPr="004F2EEB">
        <w:t>Аннотация.</w:t>
      </w:r>
      <w:r>
        <w:t xml:space="preserve"> </w:t>
      </w:r>
      <w:r w:rsidRPr="004F2EEB">
        <w:t xml:space="preserve">В статье автор раскрывает </w:t>
      </w:r>
      <w:r>
        <w:t xml:space="preserve">понятие цифровых медиа технологий в </w:t>
      </w:r>
      <w:proofErr w:type="gramStart"/>
      <w:r>
        <w:t>образовательном</w:t>
      </w:r>
      <w:proofErr w:type="gramEnd"/>
      <w:r>
        <w:t xml:space="preserve"> процесс и способы использования их в практической сфере</w:t>
      </w:r>
      <w:r w:rsidRPr="004F2EEB">
        <w:t>.</w:t>
      </w:r>
    </w:p>
    <w:p w:rsidR="00C96E34" w:rsidRDefault="00C96E34" w:rsidP="00336C24">
      <w:pPr>
        <w:pStyle w:val="ac"/>
      </w:pPr>
    </w:p>
    <w:p w:rsidR="00C96E34" w:rsidRPr="004F2EEB" w:rsidRDefault="00C96E34" w:rsidP="00336C24">
      <w:pPr>
        <w:pStyle w:val="ac"/>
        <w:ind w:firstLine="0"/>
        <w:rPr>
          <w:lang w:val="en-US"/>
        </w:rPr>
      </w:pPr>
      <w:r w:rsidRPr="004F2EEB">
        <w:rPr>
          <w:lang w:val="en-US"/>
        </w:rPr>
        <w:t>Abstract</w:t>
      </w:r>
      <w:r w:rsidRPr="00C96E34">
        <w:t xml:space="preserve">. </w:t>
      </w:r>
      <w:r w:rsidRPr="00C96E34">
        <w:rPr>
          <w:lang w:val="en-US"/>
        </w:rPr>
        <w:t>In the article, the author reveals the concept of digital media technologies in the educational process and how to use them in practice.</w:t>
      </w:r>
    </w:p>
    <w:p w:rsidR="00C96E34" w:rsidRPr="004F2EEB" w:rsidRDefault="00C96E34" w:rsidP="00336C24">
      <w:pPr>
        <w:pStyle w:val="ac"/>
        <w:rPr>
          <w:lang w:val="en-US"/>
        </w:rPr>
      </w:pPr>
    </w:p>
    <w:p w:rsidR="00C96E34" w:rsidRDefault="00C96E34" w:rsidP="00336C24">
      <w:pPr>
        <w:pStyle w:val="ab"/>
      </w:pPr>
      <w:r w:rsidRPr="004F2EEB">
        <w:t xml:space="preserve">Ключевые слова:  </w:t>
      </w:r>
      <w:r>
        <w:t>цифровые технологии, этапы урока, трансформация, образование.</w:t>
      </w:r>
    </w:p>
    <w:p w:rsidR="00C96E34" w:rsidRPr="004F2EEB" w:rsidRDefault="00C96E34" w:rsidP="00336C24">
      <w:pPr>
        <w:pStyle w:val="ac"/>
      </w:pPr>
    </w:p>
    <w:p w:rsidR="00C96E34" w:rsidRPr="004F2EEB" w:rsidRDefault="00C96E34" w:rsidP="00336C24">
      <w:pPr>
        <w:pStyle w:val="ab"/>
        <w:rPr>
          <w:lang w:val="en-US"/>
        </w:rPr>
      </w:pPr>
      <w:r w:rsidRPr="004F2EEB">
        <w:rPr>
          <w:lang w:val="en-US"/>
        </w:rPr>
        <w:t xml:space="preserve">Key words: </w:t>
      </w:r>
      <w:r w:rsidRPr="00C96E34">
        <w:rPr>
          <w:lang w:val="en-US"/>
        </w:rPr>
        <w:t>digital technologies, lesson stages, transformation, education.</w:t>
      </w:r>
    </w:p>
    <w:p w:rsidR="00C96E34" w:rsidRPr="00C96E34" w:rsidRDefault="00C96E34" w:rsidP="00336C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300A" w:rsidRPr="00336C24" w:rsidRDefault="00CF300A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обществу нужны современно образованные предприимчивые люди, которые могут самостоятельно принимать ответственные решения в ситуации выбора, прогнозировать их возможные последствия, способны к сотрудничеству, мобильны и конструктивны. В соответствии с этим меняются цели и задачи, стоящие перед современным образованием, акцент переносится с усвоения знаний на формирование компетентности; появляется больше возможностей использовать современные электронные ресурсы, ресурсы Интернета, современные гаджеты и др.</w:t>
      </w:r>
    </w:p>
    <w:p w:rsidR="00CF300A" w:rsidRPr="00336C24" w:rsidRDefault="00CF300A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Происходит интеграция электронных средств обучения с учебными средствами на традиционных носителях. Перспективным в этом отношении становится развивающее обучение. Реализация данной технологии позволяет освоить проектно-исследовательский метод, создать пакет учебно-методических материалов, способных </w:t>
      </w: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активизировать самостоятельные исследования студентов, их воображение и творческие способности. И при этом осваивать в совместной деятельности с </w:t>
      </w:r>
      <w:proofErr w:type="gramStart"/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информационные технологии. Следует отметить, что внедрение ТРКМ и метода проектов в учебный процесс помогает ученикам осознать возможности и перспективы использования информационных технологий в качестве инструмента для самостоятельной исследовательской деятельности; развития коммуникативных навыков и создания условий для вариативности и дифференциации обучения.</w:t>
      </w:r>
    </w:p>
    <w:p w:rsidR="00CF300A" w:rsidRPr="00336C24" w:rsidRDefault="00CF300A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компьютера позволяет повысить мотивацию учащихся к учёбе, разнообразить учебный процесс, наполнить уроки новым содержанием, организовать одновременно детей, обладающих различными способностями и возможностями, развить любознательность, повысить качество усвоения материала, наглядно представлять материал.</w:t>
      </w:r>
    </w:p>
    <w:p w:rsidR="00195D99" w:rsidRPr="00336C24" w:rsidRDefault="00195D99" w:rsidP="00336C24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336C24">
        <w:rPr>
          <w:sz w:val="20"/>
          <w:szCs w:val="20"/>
        </w:rPr>
        <w:t>Цифровые технологии в образовании – это способ организации образовательной среды, основанный на цифровых технологиях.</w:t>
      </w:r>
    </w:p>
    <w:p w:rsidR="00195D99" w:rsidRPr="00336C24" w:rsidRDefault="00195D99" w:rsidP="00336C24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336C24">
        <w:rPr>
          <w:sz w:val="20"/>
          <w:szCs w:val="20"/>
        </w:rPr>
        <w:t xml:space="preserve">Таким образом, цифровая трансформация «Образования» – это процесс обновления планируемых образовательных результатов, содержания образования, методов и организационных форм учебной работы, а также оценивания достигнутых результатов в быстроразвивающейся цифровой среде для кардинального улучшения образовательных результатов каждого обучающегося. </w:t>
      </w:r>
    </w:p>
    <w:p w:rsidR="00195D99" w:rsidRPr="00336C24" w:rsidRDefault="00195D99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 хотелось бы отметить те цифровые медиа в образовательном процессе, которые вы можете использовать на своем занятии, на разных этапах:</w:t>
      </w:r>
    </w:p>
    <w:p w:rsidR="00CF300A" w:rsidRPr="00336C24" w:rsidRDefault="00CF300A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Этапы урока по ФГОС 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Постановка цели и задач </w:t>
      </w:r>
      <w:r w:rsidRPr="00336C2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урока</w:t>
      </w:r>
      <w:r w:rsidR="00C96E34"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Актуализация знаний.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Первичное усвоение новых знаний.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Первичная проверка понимания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Первичное закрепление.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о домашнем задании, инструктаж по его выполнению</w:t>
      </w:r>
    </w:p>
    <w:p w:rsidR="00CF300A" w:rsidRPr="00336C24" w:rsidRDefault="00CF300A" w:rsidP="00336C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Рефлексия (подведение итогов занятия)</w:t>
      </w:r>
    </w:p>
    <w:p w:rsidR="00CF300A" w:rsidRPr="00336C24" w:rsidRDefault="00195D99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C24">
        <w:rPr>
          <w:rFonts w:ascii="Times New Roman" w:hAnsi="Times New Roman" w:cs="Times New Roman"/>
          <w:b/>
          <w:sz w:val="20"/>
          <w:szCs w:val="20"/>
        </w:rPr>
        <w:t>Целеполагание</w:t>
      </w:r>
    </w:p>
    <w:p w:rsidR="00195D99" w:rsidRPr="00336C24" w:rsidRDefault="00195D99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>Целеполагание — первичная фаза занятия, предусматривающая постановку генеральной цели и совокупности целей в соответствии с характером решаемых задач.</w:t>
      </w:r>
    </w:p>
    <w:p w:rsidR="003F3DCC" w:rsidRPr="00336C24" w:rsidRDefault="003F3DCC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>Рефлексия – это самоанализ, самооценка, "взгляд внутрь себя"</w:t>
      </w:r>
    </w:p>
    <w:p w:rsidR="00195D99" w:rsidRPr="00336C24" w:rsidRDefault="00195D99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lastRenderedPageBreak/>
        <w:t>Для постановки цели</w:t>
      </w:r>
      <w:r w:rsidR="003F3DCC" w:rsidRPr="00336C24">
        <w:rPr>
          <w:rFonts w:ascii="Times New Roman" w:hAnsi="Times New Roman" w:cs="Times New Roman"/>
          <w:sz w:val="20"/>
          <w:szCs w:val="20"/>
        </w:rPr>
        <w:t>,</w:t>
      </w:r>
      <w:r w:rsidRPr="00336C24">
        <w:rPr>
          <w:rFonts w:ascii="Times New Roman" w:hAnsi="Times New Roman" w:cs="Times New Roman"/>
          <w:sz w:val="20"/>
          <w:szCs w:val="20"/>
        </w:rPr>
        <w:t xml:space="preserve"> </w:t>
      </w:r>
      <w:r w:rsidR="003F3DCC" w:rsidRPr="00336C24">
        <w:rPr>
          <w:rFonts w:ascii="Times New Roman" w:hAnsi="Times New Roman" w:cs="Times New Roman"/>
          <w:sz w:val="20"/>
          <w:szCs w:val="20"/>
        </w:rPr>
        <w:t xml:space="preserve">а также рефлексии </w:t>
      </w:r>
      <w:r w:rsidRPr="00336C24">
        <w:rPr>
          <w:rFonts w:ascii="Times New Roman" w:hAnsi="Times New Roman" w:cs="Times New Roman"/>
          <w:sz w:val="20"/>
          <w:szCs w:val="20"/>
        </w:rPr>
        <w:t xml:space="preserve">Вы сможете использовать программу </w:t>
      </w:r>
      <w:proofErr w:type="spellStart"/>
      <w:r w:rsidRPr="00336C24">
        <w:rPr>
          <w:rFonts w:ascii="Times New Roman" w:hAnsi="Times New Roman" w:cs="Times New Roman"/>
          <w:b/>
          <w:sz w:val="20"/>
          <w:szCs w:val="20"/>
          <w:u w:val="single"/>
        </w:rPr>
        <w:t>Mentimeter</w:t>
      </w:r>
      <w:proofErr w:type="spellEnd"/>
      <w:r w:rsidRPr="00336C24">
        <w:rPr>
          <w:rFonts w:ascii="Times New Roman" w:hAnsi="Times New Roman" w:cs="Times New Roman"/>
          <w:sz w:val="20"/>
          <w:szCs w:val="20"/>
        </w:rPr>
        <w:t xml:space="preserve"> — простой и доступный в освоении инструмент голосования, обеспечивающий мгновенную обратную связь от аудитории. Его удобно использовать для опроса студентов в режиме реального времени в аудитории, поскольку он доступен и на мобильных устройствах, и в электронной среде.</w:t>
      </w:r>
    </w:p>
    <w:p w:rsidR="00402981" w:rsidRPr="00336C24" w:rsidRDefault="00402981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36C24">
        <w:rPr>
          <w:rFonts w:ascii="Times New Roman" w:hAnsi="Times New Roman" w:cs="Times New Roman"/>
          <w:b/>
          <w:sz w:val="20"/>
          <w:szCs w:val="20"/>
        </w:rPr>
        <w:t>Актуализация знаний</w:t>
      </w:r>
    </w:p>
    <w:p w:rsidR="00402981" w:rsidRPr="00336C24" w:rsidRDefault="00530FC8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 xml:space="preserve">На данном этапе занятия можно использовать </w:t>
      </w:r>
      <w:proofErr w:type="gramStart"/>
      <w:r w:rsidRPr="00336C24">
        <w:rPr>
          <w:rFonts w:ascii="Times New Roman" w:hAnsi="Times New Roman" w:cs="Times New Roman"/>
          <w:sz w:val="20"/>
          <w:szCs w:val="20"/>
        </w:rPr>
        <w:t>видео-ролик</w:t>
      </w:r>
      <w:proofErr w:type="gramEnd"/>
      <w:r w:rsidRPr="00336C24">
        <w:rPr>
          <w:rFonts w:ascii="Times New Roman" w:hAnsi="Times New Roman" w:cs="Times New Roman"/>
          <w:sz w:val="20"/>
          <w:szCs w:val="20"/>
        </w:rPr>
        <w:t>.</w:t>
      </w:r>
    </w:p>
    <w:p w:rsidR="00195D99" w:rsidRPr="00336C24" w:rsidRDefault="00530FC8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 xml:space="preserve">Начало занятия с помощью привлекательного </w:t>
      </w:r>
      <w:r w:rsidRPr="00336C24">
        <w:rPr>
          <w:rFonts w:ascii="Times New Roman" w:hAnsi="Times New Roman" w:cs="Times New Roman"/>
          <w:b/>
          <w:sz w:val="20"/>
          <w:szCs w:val="20"/>
        </w:rPr>
        <w:t>видео</w:t>
      </w:r>
      <w:r w:rsidRPr="00336C24">
        <w:rPr>
          <w:rFonts w:ascii="Times New Roman" w:hAnsi="Times New Roman" w:cs="Times New Roman"/>
          <w:sz w:val="20"/>
          <w:szCs w:val="20"/>
        </w:rPr>
        <w:t xml:space="preserve">  — отличный способ привлечь внимание обучающихся. Это видео может стать важным элементом вашей стратегии опережающего обучения. Ваши студенты будут более активными, если вы представите им в коротком видео идею занятия, которую вы будете рассматривать на протяжении всей пары.</w:t>
      </w:r>
    </w:p>
    <w:p w:rsidR="00402981" w:rsidRPr="00336C24" w:rsidRDefault="00530FC8" w:rsidP="00336C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Первичное усвоение новых знаний</w:t>
      </w: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5D99" w:rsidRPr="00336C24" w:rsidRDefault="00530FC8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можно организовать в форме парной или групповой работы. На время выполнения задания можно подобрать спокойную фоновую </w:t>
      </w:r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музыку</w:t>
      </w: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Во время выполнения задания ребята слушают музыку, улавливают ее характер, изменения и, возможно, в дальнейшем пытаются передать свои ощущения, чувства, ассоциации. </w:t>
      </w:r>
    </w:p>
    <w:p w:rsidR="00402981" w:rsidRPr="00336C24" w:rsidRDefault="00530FC8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Первичное закрепление</w:t>
      </w: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6E34" w:rsidRPr="00336C24" w:rsidRDefault="00530FC8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закреплении изученного материала помогут различные платформы, которые работают в режиме реального времени: </w:t>
      </w:r>
      <w:proofErr w:type="spellStart"/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мастертест</w:t>
      </w:r>
      <w:proofErr w:type="spellEnd"/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3F3DCC"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сократив, </w:t>
      </w:r>
      <w:proofErr w:type="spellStart"/>
      <w:r w:rsidR="003F3DCC"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Агрообразование</w:t>
      </w:r>
      <w:proofErr w:type="spellEnd"/>
      <w:r w:rsidR="003F3DCC"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(тесты), </w:t>
      </w:r>
      <w:proofErr w:type="spellStart"/>
      <w:r w:rsidR="003F3DCC"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квизис</w:t>
      </w:r>
      <w:proofErr w:type="spellEnd"/>
      <w:r w:rsidR="003F3DCC"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F3DCC"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другие. </w:t>
      </w:r>
    </w:p>
    <w:p w:rsidR="00402981" w:rsidRPr="00336C24" w:rsidRDefault="007E2E58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Домашнее задание</w:t>
      </w: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2E58" w:rsidRPr="00336C24" w:rsidRDefault="007E2E58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Используя Интернет-ресурсы, студенты готовят различные доклады, рефераты, занимаются проектной деятельностью. Написание, оформление и представление рефератов, докладов и исследовательских работ повышает уровень активности обучающихся.</w:t>
      </w:r>
    </w:p>
    <w:p w:rsidR="00402981" w:rsidRPr="00336C24" w:rsidRDefault="00CD1142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Конспект занятия </w:t>
      </w:r>
    </w:p>
    <w:p w:rsidR="003F3DCC" w:rsidRPr="00336C24" w:rsidRDefault="00CD1142" w:rsidP="00336C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6C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Canva</w:t>
      </w:r>
      <w:proofErr w:type="spellEnd"/>
      <w:r w:rsidRPr="00336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графический редактор, который отлично подходит как новичкам в дизайне, так и опытным профессионалам. Сервис позволяет быстро и легко создавать презентации, конспекты уроков, раздаточные материалы, маршрутные листы, креативные видео и другие визуальные материалы.</w:t>
      </w:r>
    </w:p>
    <w:p w:rsidR="00CD1142" w:rsidRPr="00336C24" w:rsidRDefault="00CD1142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b/>
          <w:caps/>
          <w:sz w:val="20"/>
          <w:szCs w:val="20"/>
        </w:rPr>
        <w:t>Выводы:</w:t>
      </w:r>
      <w:r w:rsidRPr="00336C24">
        <w:rPr>
          <w:rFonts w:ascii="Times New Roman" w:hAnsi="Times New Roman" w:cs="Times New Roman"/>
          <w:sz w:val="20"/>
          <w:szCs w:val="20"/>
        </w:rPr>
        <w:t xml:space="preserve"> Таким образом, можно отметить, </w:t>
      </w:r>
      <w:proofErr w:type="gramStart"/>
      <w:r w:rsidRPr="00336C24">
        <w:rPr>
          <w:rFonts w:ascii="Times New Roman" w:hAnsi="Times New Roman" w:cs="Times New Roman"/>
          <w:sz w:val="20"/>
          <w:szCs w:val="20"/>
        </w:rPr>
        <w:t>цифровые</w:t>
      </w:r>
      <w:proofErr w:type="gramEnd"/>
      <w:r w:rsidRPr="00336C24">
        <w:rPr>
          <w:rFonts w:ascii="Times New Roman" w:hAnsi="Times New Roman" w:cs="Times New Roman"/>
          <w:sz w:val="20"/>
          <w:szCs w:val="20"/>
        </w:rPr>
        <w:t xml:space="preserve"> медиа в образовательном процессе выражают:</w:t>
      </w:r>
    </w:p>
    <w:p w:rsidR="00CD1142" w:rsidRPr="00336C24" w:rsidRDefault="00CD1142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lastRenderedPageBreak/>
        <w:t>Способность применять цифровые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программам;</w:t>
      </w:r>
    </w:p>
    <w:p w:rsidR="00CD1142" w:rsidRPr="00336C24" w:rsidRDefault="00CD1142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>Способность проектировать образовательный процесс на основе дистанционных образовательных технологий;</w:t>
      </w:r>
    </w:p>
    <w:p w:rsidR="00CD1142" w:rsidRPr="00336C24" w:rsidRDefault="00CD1142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 xml:space="preserve">Способность использовать возможности цифровой </w:t>
      </w:r>
      <w:proofErr w:type="spellStart"/>
      <w:r w:rsidRPr="00336C24">
        <w:rPr>
          <w:rFonts w:ascii="Times New Roman" w:hAnsi="Times New Roman" w:cs="Times New Roman"/>
          <w:sz w:val="20"/>
          <w:szCs w:val="20"/>
        </w:rPr>
        <w:t>медиаобразовательной</w:t>
      </w:r>
      <w:proofErr w:type="spellEnd"/>
      <w:r w:rsidRPr="00336C24">
        <w:rPr>
          <w:rFonts w:ascii="Times New Roman" w:hAnsi="Times New Roman" w:cs="Times New Roman"/>
          <w:sz w:val="20"/>
          <w:szCs w:val="20"/>
        </w:rPr>
        <w:t xml:space="preserve"> среды для достижения личностных, </w:t>
      </w:r>
      <w:proofErr w:type="spellStart"/>
      <w:r w:rsidRPr="00336C24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336C24">
        <w:rPr>
          <w:rFonts w:ascii="Times New Roman" w:hAnsi="Times New Roman" w:cs="Times New Roman"/>
          <w:sz w:val="20"/>
          <w:szCs w:val="20"/>
        </w:rPr>
        <w:t xml:space="preserve"> и предметн</w:t>
      </w:r>
      <w:r w:rsidR="007E2E58" w:rsidRPr="00336C24">
        <w:rPr>
          <w:rFonts w:ascii="Times New Roman" w:hAnsi="Times New Roman" w:cs="Times New Roman"/>
          <w:sz w:val="20"/>
          <w:szCs w:val="20"/>
        </w:rPr>
        <w:t>ы</w:t>
      </w:r>
      <w:r w:rsidRPr="00336C24">
        <w:rPr>
          <w:rFonts w:ascii="Times New Roman" w:hAnsi="Times New Roman" w:cs="Times New Roman"/>
          <w:sz w:val="20"/>
          <w:szCs w:val="20"/>
        </w:rPr>
        <w:t xml:space="preserve">х результатов обучения и </w:t>
      </w:r>
      <w:r w:rsidR="007E2E58" w:rsidRPr="00336C24">
        <w:rPr>
          <w:rFonts w:ascii="Times New Roman" w:hAnsi="Times New Roman" w:cs="Times New Roman"/>
          <w:sz w:val="20"/>
          <w:szCs w:val="20"/>
        </w:rPr>
        <w:t>обеспечения качества образовательного процесса средствами преподаваемого учебного предмета;</w:t>
      </w:r>
    </w:p>
    <w:p w:rsidR="007E2E58" w:rsidRPr="00336C24" w:rsidRDefault="007E2E58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36C24">
        <w:rPr>
          <w:rFonts w:ascii="Times New Roman" w:hAnsi="Times New Roman" w:cs="Times New Roman"/>
          <w:sz w:val="20"/>
          <w:szCs w:val="20"/>
        </w:rPr>
        <w:t>Способность разрабатывать технологическую карту урока на основе цифровых образовательных ресурсов предметных областей.</w:t>
      </w:r>
    </w:p>
    <w:p w:rsidR="00336C24" w:rsidRDefault="00336C24" w:rsidP="00336C24">
      <w:pPr>
        <w:pStyle w:val="ae"/>
        <w:jc w:val="both"/>
      </w:pPr>
    </w:p>
    <w:p w:rsidR="00C96E34" w:rsidRDefault="00C96E34" w:rsidP="00336C24">
      <w:pPr>
        <w:pStyle w:val="ae"/>
        <w:jc w:val="both"/>
      </w:pPr>
      <w:r w:rsidRPr="00336C24">
        <w:t>Литература</w:t>
      </w:r>
    </w:p>
    <w:p w:rsidR="00336C24" w:rsidRPr="00336C24" w:rsidRDefault="00336C24" w:rsidP="00336C24">
      <w:pPr>
        <w:pStyle w:val="ae"/>
        <w:jc w:val="both"/>
        <w:rPr>
          <w:b w:val="0"/>
        </w:rPr>
      </w:pPr>
      <w:r w:rsidRPr="00336C24">
        <w:rPr>
          <w:b w:val="0"/>
        </w:rPr>
        <w:t xml:space="preserve">1. </w:t>
      </w:r>
      <w:proofErr w:type="spellStart"/>
      <w:r w:rsidRPr="00336C24">
        <w:rPr>
          <w:b w:val="0"/>
        </w:rPr>
        <w:t>Гузеев</w:t>
      </w:r>
      <w:proofErr w:type="spellEnd"/>
      <w:r w:rsidRPr="00336C24">
        <w:rPr>
          <w:b w:val="0"/>
        </w:rPr>
        <w:t xml:space="preserve"> В.В. «Образовательная технология ХХ</w:t>
      </w:r>
      <w:proofErr w:type="gramStart"/>
      <w:r w:rsidRPr="00336C24">
        <w:rPr>
          <w:b w:val="0"/>
        </w:rPr>
        <w:t>I</w:t>
      </w:r>
      <w:proofErr w:type="gramEnd"/>
      <w:r w:rsidRPr="00336C24">
        <w:rPr>
          <w:b w:val="0"/>
        </w:rPr>
        <w:t xml:space="preserve"> века: деятельность, ценности, успех» - М.</w:t>
      </w:r>
      <w:r>
        <w:rPr>
          <w:b w:val="0"/>
        </w:rPr>
        <w:t xml:space="preserve">, </w:t>
      </w:r>
      <w:r w:rsidRPr="00336C24">
        <w:rPr>
          <w:b w:val="0"/>
        </w:rPr>
        <w:t>Центр «Педагогический поиск» 2004г.</w:t>
      </w:r>
    </w:p>
    <w:p w:rsidR="00336C24" w:rsidRPr="00336C24" w:rsidRDefault="00336C24" w:rsidP="00336C24">
      <w:pPr>
        <w:pStyle w:val="ae"/>
        <w:jc w:val="both"/>
        <w:rPr>
          <w:b w:val="0"/>
        </w:rPr>
      </w:pPr>
      <w:r>
        <w:rPr>
          <w:b w:val="0"/>
        </w:rPr>
        <w:t>2</w:t>
      </w:r>
      <w:r w:rsidRPr="00336C24">
        <w:rPr>
          <w:b w:val="0"/>
        </w:rPr>
        <w:t>. Кузьмина, Н.В. Профессионализм личности преподавателя и мастера производственного обучения /Н.В. Кузьмина. – М.: 1990.</w:t>
      </w:r>
    </w:p>
    <w:p w:rsidR="00336C24" w:rsidRPr="00336C24" w:rsidRDefault="00336C24" w:rsidP="00336C24">
      <w:pPr>
        <w:pStyle w:val="ae"/>
        <w:jc w:val="both"/>
        <w:rPr>
          <w:b w:val="0"/>
        </w:rPr>
      </w:pPr>
      <w:r>
        <w:rPr>
          <w:b w:val="0"/>
        </w:rPr>
        <w:t>3</w:t>
      </w:r>
      <w:r w:rsidRPr="00336C24">
        <w:rPr>
          <w:b w:val="0"/>
        </w:rPr>
        <w:t xml:space="preserve">. Мартынова, Е.Б. Новые технологии в </w:t>
      </w:r>
      <w:proofErr w:type="spellStart"/>
      <w:r w:rsidRPr="00336C24">
        <w:rPr>
          <w:b w:val="0"/>
        </w:rPr>
        <w:t>предпрофильной</w:t>
      </w:r>
      <w:proofErr w:type="spellEnd"/>
      <w:r w:rsidRPr="00336C24">
        <w:rPr>
          <w:b w:val="0"/>
        </w:rPr>
        <w:t xml:space="preserve"> подготовке школьников/ Е.Б. Мартынова// Биология в школе. – 2004. - № 8. – С. 36 – 39.</w:t>
      </w:r>
    </w:p>
    <w:p w:rsidR="00336C24" w:rsidRPr="00336C24" w:rsidRDefault="00336C24" w:rsidP="00336C24">
      <w:pPr>
        <w:pStyle w:val="ae"/>
        <w:jc w:val="both"/>
        <w:rPr>
          <w:b w:val="0"/>
        </w:rPr>
      </w:pPr>
      <w:r>
        <w:rPr>
          <w:b w:val="0"/>
        </w:rPr>
        <w:t>4</w:t>
      </w:r>
      <w:r w:rsidRPr="00336C24">
        <w:rPr>
          <w:b w:val="0"/>
        </w:rPr>
        <w:t>. Мирзоев, С.С. Активизация познавательного интереса учащихся/ С.С. Мирзоев// Биология в школе. – 2007. - № 6. С. 35 – 38.</w:t>
      </w:r>
    </w:p>
    <w:p w:rsidR="00C96E34" w:rsidRPr="00336C24" w:rsidRDefault="00C96E34" w:rsidP="00336C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0FC8" w:rsidRPr="007E2E58" w:rsidRDefault="00530FC8" w:rsidP="007E2E58">
      <w:pPr>
        <w:pStyle w:val="a4"/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</w:p>
    <w:sectPr w:rsidR="00530FC8" w:rsidRPr="007E2E58" w:rsidSect="00336C24">
      <w:pgSz w:w="8391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218"/>
    <w:multiLevelType w:val="multilevel"/>
    <w:tmpl w:val="1C0C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91"/>
    <w:multiLevelType w:val="hybridMultilevel"/>
    <w:tmpl w:val="E012D1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14979F0"/>
    <w:multiLevelType w:val="hybridMultilevel"/>
    <w:tmpl w:val="E64C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4"/>
    <w:rsid w:val="00195D99"/>
    <w:rsid w:val="00336C24"/>
    <w:rsid w:val="003F3DCC"/>
    <w:rsid w:val="00402981"/>
    <w:rsid w:val="00530FC8"/>
    <w:rsid w:val="006B7AD4"/>
    <w:rsid w:val="007E2E58"/>
    <w:rsid w:val="00911D17"/>
    <w:rsid w:val="00C96E34"/>
    <w:rsid w:val="00CD1142"/>
    <w:rsid w:val="00C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42"/>
    <w:rPr>
      <w:rFonts w:ascii="Tahoma" w:hAnsi="Tahoma" w:cs="Tahoma"/>
      <w:sz w:val="16"/>
      <w:szCs w:val="16"/>
    </w:rPr>
  </w:style>
  <w:style w:type="paragraph" w:customStyle="1" w:styleId="a7">
    <w:name w:val="А_Авторы"/>
    <w:basedOn w:val="a"/>
    <w:rsid w:val="00C96E3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8">
    <w:name w:val="А_Название_статьи"/>
    <w:basedOn w:val="a"/>
    <w:rsid w:val="00C96E34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name w:val="А_Аннотация"/>
    <w:basedOn w:val="a"/>
    <w:link w:val="aa"/>
    <w:rsid w:val="00C96E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_Ключевые_слова"/>
    <w:basedOn w:val="a"/>
    <w:rsid w:val="00C96E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А_Обычный_абзац"/>
    <w:basedOn w:val="a"/>
    <w:rsid w:val="00C96E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_Место_работы"/>
    <w:basedOn w:val="a"/>
    <w:rsid w:val="00C96E3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character" w:customStyle="1" w:styleId="aa">
    <w:name w:val="А_Аннотация Знак"/>
    <w:basedOn w:val="a0"/>
    <w:link w:val="a9"/>
    <w:rsid w:val="00C96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Заголовок_списка_литературы"/>
    <w:basedOn w:val="ac"/>
    <w:rsid w:val="00C96E34"/>
    <w:pPr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42"/>
    <w:rPr>
      <w:rFonts w:ascii="Tahoma" w:hAnsi="Tahoma" w:cs="Tahoma"/>
      <w:sz w:val="16"/>
      <w:szCs w:val="16"/>
    </w:rPr>
  </w:style>
  <w:style w:type="paragraph" w:customStyle="1" w:styleId="a7">
    <w:name w:val="А_Авторы"/>
    <w:basedOn w:val="a"/>
    <w:rsid w:val="00C96E3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8">
    <w:name w:val="А_Название_статьи"/>
    <w:basedOn w:val="a"/>
    <w:rsid w:val="00C96E34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name w:val="А_Аннотация"/>
    <w:basedOn w:val="a"/>
    <w:link w:val="aa"/>
    <w:rsid w:val="00C96E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_Ключевые_слова"/>
    <w:basedOn w:val="a"/>
    <w:rsid w:val="00C96E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А_Обычный_абзац"/>
    <w:basedOn w:val="a"/>
    <w:rsid w:val="00C96E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_Место_работы"/>
    <w:basedOn w:val="a"/>
    <w:rsid w:val="00C96E3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character" w:customStyle="1" w:styleId="aa">
    <w:name w:val="А_Аннотация Знак"/>
    <w:basedOn w:val="a0"/>
    <w:link w:val="a9"/>
    <w:rsid w:val="00C96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Заголовок_списка_литературы"/>
    <w:basedOn w:val="ac"/>
    <w:rsid w:val="00C96E34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2022-04-04T14:42:00Z</dcterms:created>
  <dcterms:modified xsi:type="dcterms:W3CDTF">2022-05-15T18:41:00Z</dcterms:modified>
</cp:coreProperties>
</file>