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DC" w:rsidRPr="009B3059" w:rsidRDefault="004906DC" w:rsidP="004906DC">
      <w:pPr>
        <w:pStyle w:val="a3"/>
      </w:pPr>
      <w:r>
        <w:t>Филатова Т.А.</w:t>
      </w:r>
    </w:p>
    <w:p w:rsidR="004906DC" w:rsidRDefault="004906DC" w:rsidP="004906DC">
      <w:pPr>
        <w:pStyle w:val="a4"/>
      </w:pPr>
      <w:r>
        <w:t>РЕАЛИЗАЦИЯ ПРОГРАММЫ РАБОТЫ КЛАССНОГО РУКОВОДИТЕЛЯ СРЕДСТВАМИ ДИСТАНЦИОННЫХ, ИНТЕРАКТИВНЫХ И МОБИЛЬНЫХ ТЕХНОЛОГИЙ И СИСТЕМ В ОБРАЗОВАНИИ</w:t>
      </w:r>
    </w:p>
    <w:p w:rsidR="004906DC" w:rsidRPr="004F2EEB" w:rsidRDefault="004906DC" w:rsidP="004906DC">
      <w:pPr>
        <w:pStyle w:val="a5"/>
      </w:pPr>
    </w:p>
    <w:p w:rsidR="00D341A2" w:rsidRDefault="004906DC" w:rsidP="00D341A2">
      <w:pPr>
        <w:jc w:val="center"/>
        <w:rPr>
          <w:rFonts w:ascii="Times New Roman" w:hAnsi="Times New Roman" w:cs="Times New Roman"/>
          <w:bCs/>
          <w:i/>
          <w:sz w:val="18"/>
          <w:szCs w:val="18"/>
        </w:rPr>
      </w:pPr>
      <w:r w:rsidRPr="0083660F">
        <w:rPr>
          <w:rFonts w:ascii="Times New Roman" w:hAnsi="Times New Roman" w:cs="Times New Roman"/>
          <w:i/>
          <w:sz w:val="18"/>
          <w:szCs w:val="18"/>
        </w:rPr>
        <w:t xml:space="preserve">Муниципальное </w:t>
      </w:r>
      <w:r w:rsidRPr="0083660F">
        <w:rPr>
          <w:rFonts w:ascii="Times New Roman" w:hAnsi="Times New Roman" w:cs="Times New Roman"/>
          <w:bCs/>
          <w:i/>
          <w:sz w:val="18"/>
          <w:szCs w:val="18"/>
        </w:rPr>
        <w:t>бюджетное общеобразовательное учреждение "Средняя общеобразовательная школа №5 имени Героя Советского Союза А.М.Осипова" города Алатыря Чувашской Республики</w:t>
      </w:r>
      <w:r w:rsidR="0083660F">
        <w:rPr>
          <w:rFonts w:ascii="Times New Roman" w:hAnsi="Times New Roman" w:cs="Times New Roman"/>
          <w:bCs/>
          <w:i/>
          <w:sz w:val="18"/>
          <w:szCs w:val="18"/>
        </w:rPr>
        <w:t xml:space="preserve">, </w:t>
      </w:r>
      <w:hyperlink r:id="rId7" w:history="1">
        <w:r w:rsidR="00D341A2" w:rsidRPr="00D62103">
          <w:rPr>
            <w:rStyle w:val="aa"/>
            <w:rFonts w:ascii="Times New Roman" w:hAnsi="Times New Roman" w:cs="Times New Roman"/>
            <w:bCs/>
            <w:i/>
            <w:sz w:val="18"/>
            <w:szCs w:val="18"/>
            <w:lang w:val="en-US"/>
          </w:rPr>
          <w:t>KrivonogovaTanechka</w:t>
        </w:r>
        <w:r w:rsidR="00D341A2" w:rsidRPr="00D62103">
          <w:rPr>
            <w:rStyle w:val="aa"/>
            <w:rFonts w:ascii="Times New Roman" w:hAnsi="Times New Roman" w:cs="Times New Roman"/>
            <w:bCs/>
            <w:i/>
            <w:sz w:val="18"/>
            <w:szCs w:val="18"/>
          </w:rPr>
          <w:t>@</w:t>
        </w:r>
        <w:r w:rsidR="00D341A2" w:rsidRPr="00D62103">
          <w:rPr>
            <w:rStyle w:val="aa"/>
            <w:rFonts w:ascii="Times New Roman" w:hAnsi="Times New Roman" w:cs="Times New Roman"/>
            <w:bCs/>
            <w:i/>
            <w:sz w:val="18"/>
            <w:szCs w:val="18"/>
            <w:lang w:val="en-US"/>
          </w:rPr>
          <w:t>yandex</w:t>
        </w:r>
        <w:r w:rsidR="00D341A2" w:rsidRPr="00D62103">
          <w:rPr>
            <w:rStyle w:val="aa"/>
            <w:rFonts w:ascii="Times New Roman" w:hAnsi="Times New Roman" w:cs="Times New Roman"/>
            <w:bCs/>
            <w:i/>
            <w:sz w:val="18"/>
            <w:szCs w:val="18"/>
          </w:rPr>
          <w:t>.</w:t>
        </w:r>
        <w:r w:rsidR="00D341A2" w:rsidRPr="00D62103">
          <w:rPr>
            <w:rStyle w:val="aa"/>
            <w:rFonts w:ascii="Times New Roman" w:hAnsi="Times New Roman" w:cs="Times New Roman"/>
            <w:bCs/>
            <w:i/>
            <w:sz w:val="18"/>
            <w:szCs w:val="18"/>
            <w:lang w:val="en-US"/>
          </w:rPr>
          <w:t>ru</w:t>
        </w:r>
      </w:hyperlink>
    </w:p>
    <w:p w:rsidR="00403A94" w:rsidRPr="00D341A2" w:rsidRDefault="00403A94" w:rsidP="00D341A2">
      <w:pPr>
        <w:spacing w:after="0" w:line="240" w:lineRule="auto"/>
        <w:rPr>
          <w:rFonts w:ascii="Times New Roman" w:hAnsi="Times New Roman" w:cs="Times New Roman"/>
          <w:b/>
          <w:sz w:val="18"/>
          <w:szCs w:val="18"/>
          <w:lang w:val="en-US"/>
        </w:rPr>
      </w:pPr>
      <w:r w:rsidRPr="00D341A2">
        <w:rPr>
          <w:rFonts w:ascii="Times New Roman" w:hAnsi="Times New Roman" w:cs="Times New Roman"/>
          <w:b/>
          <w:sz w:val="18"/>
          <w:szCs w:val="18"/>
          <w:lang w:val="en-US"/>
        </w:rPr>
        <w:t>Filatova T.A.</w:t>
      </w:r>
    </w:p>
    <w:p w:rsidR="00403A94" w:rsidRPr="00FB64C6" w:rsidRDefault="00403A94" w:rsidP="00403A94">
      <w:pPr>
        <w:pStyle w:val="a4"/>
        <w:rPr>
          <w:lang w:val="en-US"/>
        </w:rPr>
      </w:pPr>
      <w:r w:rsidRPr="00FB64C6">
        <w:rPr>
          <w:lang w:val="en-US"/>
        </w:rPr>
        <w:t>IMPLEMENTATION OF THE WORK PROGRAM OF THE CLASS TEACHER BY MEANS OF REMOTE, INTERACTIVE AND MOBILE TECHNOLOGIES AND SYSTEMS IN EDUCATION</w:t>
      </w:r>
    </w:p>
    <w:p w:rsidR="00403A94" w:rsidRPr="00FB64C6" w:rsidRDefault="00403A94" w:rsidP="00403A94">
      <w:pPr>
        <w:pStyle w:val="a5"/>
        <w:rPr>
          <w:lang w:val="en-US"/>
        </w:rPr>
      </w:pPr>
    </w:p>
    <w:p w:rsidR="00403A94" w:rsidRPr="00FB64C6" w:rsidRDefault="00403A94" w:rsidP="00D341A2">
      <w:pPr>
        <w:jc w:val="center"/>
        <w:rPr>
          <w:rFonts w:ascii="Times New Roman" w:hAnsi="Times New Roman" w:cs="Times New Roman"/>
          <w:bCs/>
          <w:i/>
          <w:sz w:val="18"/>
          <w:szCs w:val="18"/>
          <w:lang w:val="en-US"/>
        </w:rPr>
      </w:pPr>
      <w:r w:rsidRPr="00FB64C6">
        <w:rPr>
          <w:rFonts w:ascii="Times New Roman" w:hAnsi="Times New Roman" w:cs="Times New Roman"/>
          <w:i/>
          <w:sz w:val="18"/>
          <w:szCs w:val="18"/>
          <w:lang w:val="en-US"/>
        </w:rPr>
        <w:t>Municipal budgetary educational institution "Secondary school No. 5 named after the Hero of the Soviet Union A.M. Osipov" of the city of Alatyr, Chuvash Republic,</w:t>
      </w:r>
      <w:hyperlink r:id="rId8" w:history="1">
        <w:r w:rsidRPr="00D62103">
          <w:rPr>
            <w:rStyle w:val="aa"/>
            <w:rFonts w:ascii="Times New Roman" w:hAnsi="Times New Roman" w:cs="Times New Roman"/>
            <w:bCs/>
            <w:i/>
            <w:sz w:val="18"/>
            <w:szCs w:val="18"/>
            <w:lang w:val="en-US"/>
          </w:rPr>
          <w:t>KrivonogovaTanechka@yandex.ru</w:t>
        </w:r>
      </w:hyperlink>
    </w:p>
    <w:p w:rsidR="0083660F" w:rsidRPr="00403A94" w:rsidRDefault="0083660F" w:rsidP="0083660F">
      <w:pPr>
        <w:pStyle w:val="ab"/>
      </w:pPr>
      <w:r w:rsidRPr="00403A94">
        <w:t xml:space="preserve">Аннотация. В статье </w:t>
      </w:r>
      <w:r w:rsidR="00C041F8" w:rsidRPr="00403A94">
        <w:t xml:space="preserve">описан опыт работы классного руководителя, анализ использования  цифровых технологий в учебном </w:t>
      </w:r>
      <w:r w:rsidRPr="00403A94">
        <w:t xml:space="preserve"> и воспитательн</w:t>
      </w:r>
      <w:r w:rsidR="00C041F8" w:rsidRPr="00403A94">
        <w:t>ом</w:t>
      </w:r>
      <w:r w:rsidRPr="00403A94">
        <w:t xml:space="preserve"> процесс</w:t>
      </w:r>
      <w:r w:rsidR="00C041F8" w:rsidRPr="00403A94">
        <w:t>е</w:t>
      </w:r>
      <w:r w:rsidRPr="00403A94">
        <w:t xml:space="preserve"> общеобразовательной школы. </w:t>
      </w:r>
      <w:r w:rsidR="006931DB" w:rsidRPr="00403A94">
        <w:t>Автор рассматривает интернет-ресурсы в соответствии с теми задачами, которые эти ресурсы призваны решить и преимущества их применения при конструировании различных видов деятельности.</w:t>
      </w:r>
    </w:p>
    <w:p w:rsidR="00403A94" w:rsidRPr="00403A94" w:rsidRDefault="00403A94" w:rsidP="0083660F">
      <w:pPr>
        <w:pStyle w:val="ab"/>
      </w:pPr>
    </w:p>
    <w:p w:rsidR="00403A94" w:rsidRPr="00403A94" w:rsidRDefault="00403A94" w:rsidP="00403A94">
      <w:pPr>
        <w:pStyle w:val="ab"/>
        <w:rPr>
          <w:lang w:val="en-US"/>
        </w:rPr>
      </w:pPr>
      <w:r w:rsidRPr="00403A94">
        <w:rPr>
          <w:lang w:val="en-US"/>
        </w:rPr>
        <w:t>Annotation. The article describes the work experience of a class teacher, analysis of the use of digital technologies in the educational and educational process of a general education school. The author considers Internet resources in accordance with the tasks that these resources are designed to solve and the advantages of their use in the design of various activities.</w:t>
      </w:r>
    </w:p>
    <w:p w:rsidR="006931DB" w:rsidRPr="00403A94" w:rsidRDefault="006931DB" w:rsidP="0083660F">
      <w:pPr>
        <w:pStyle w:val="ab"/>
        <w:rPr>
          <w:lang w:val="en-US"/>
        </w:rPr>
      </w:pPr>
    </w:p>
    <w:p w:rsidR="006931DB" w:rsidRPr="00403A94" w:rsidRDefault="006931DB" w:rsidP="0083660F">
      <w:pPr>
        <w:pStyle w:val="ab"/>
      </w:pPr>
      <w:r w:rsidRPr="00403A94">
        <w:t>Ключевые слова: средства информационных и коммуникационных технологий,</w:t>
      </w:r>
      <w:r w:rsidR="00FA1F77" w:rsidRPr="00403A94">
        <w:t xml:space="preserve"> цифровые технологии, </w:t>
      </w:r>
      <w:r w:rsidRPr="00403A94">
        <w:t xml:space="preserve"> общеобразовательная школа, классное руководство</w:t>
      </w:r>
      <w:r w:rsidR="00FA1F77" w:rsidRPr="00403A94">
        <w:t>, интернет, образование.</w:t>
      </w:r>
    </w:p>
    <w:p w:rsidR="00403A94" w:rsidRPr="00403A94" w:rsidRDefault="00403A94" w:rsidP="00403A94">
      <w:pPr>
        <w:pStyle w:val="ab"/>
      </w:pPr>
    </w:p>
    <w:p w:rsidR="00403A94" w:rsidRPr="00AE47EC" w:rsidRDefault="00403A94" w:rsidP="00403A94">
      <w:pPr>
        <w:pStyle w:val="ab"/>
        <w:rPr>
          <w:lang w:val="en-US"/>
        </w:rPr>
      </w:pPr>
      <w:r w:rsidRPr="00403A94">
        <w:rPr>
          <w:lang w:val="en-US"/>
        </w:rPr>
        <w:t>Key words: means of information and communication technologies, digital technologies, secondary school, class management, Internet, education.</w:t>
      </w:r>
    </w:p>
    <w:p w:rsidR="00AE47EC" w:rsidRDefault="00AE47EC" w:rsidP="00403A94">
      <w:pPr>
        <w:shd w:val="clear" w:color="auto" w:fill="FFFFFF"/>
        <w:spacing w:after="0" w:line="240" w:lineRule="auto"/>
        <w:ind w:firstLine="397"/>
        <w:jc w:val="both"/>
        <w:rPr>
          <w:rFonts w:ascii="Times New Roman" w:eastAsia="Times New Roman" w:hAnsi="Times New Roman" w:cs="Times New Roman"/>
          <w:sz w:val="20"/>
          <w:szCs w:val="20"/>
        </w:rPr>
      </w:pPr>
    </w:p>
    <w:p w:rsidR="00403A94" w:rsidRPr="00403A94" w:rsidRDefault="00403A94" w:rsidP="00403A94">
      <w:pPr>
        <w:shd w:val="clear" w:color="auto" w:fill="FFFFFF"/>
        <w:spacing w:after="0" w:line="240" w:lineRule="auto"/>
        <w:ind w:firstLine="397"/>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В настоящее время в рамках государственной программы «Развитие образования» одним из приоритетных направлений является усиление роли классного руководителя в школе. Он должен находиться в центре инновационной деятельности образовательного учреждения, наполнять работу новым содержанием, новыми технологиями проектирования воспитательного процесса.</w:t>
      </w:r>
    </w:p>
    <w:p w:rsidR="00403A94" w:rsidRPr="00403A94" w:rsidRDefault="00403A94" w:rsidP="00403A94">
      <w:pPr>
        <w:shd w:val="clear" w:color="auto" w:fill="FFFFFF" w:themeFill="background1"/>
        <w:spacing w:after="0" w:line="240" w:lineRule="auto"/>
        <w:ind w:firstLine="397"/>
        <w:jc w:val="both"/>
        <w:rPr>
          <w:rFonts w:ascii="Times New Roman" w:hAnsi="Times New Roman" w:cs="Times New Roman"/>
          <w:sz w:val="20"/>
          <w:szCs w:val="20"/>
        </w:rPr>
      </w:pPr>
      <w:r w:rsidRPr="00403A94">
        <w:rPr>
          <w:rFonts w:ascii="Times New Roman" w:hAnsi="Times New Roman" w:cs="Times New Roman"/>
          <w:sz w:val="20"/>
          <w:szCs w:val="20"/>
        </w:rPr>
        <w:t xml:space="preserve">К 2024 году государство намерено осуществить комплексную цифровую трансформацию экономики и социальной сферы России. Значимость образования как основного ресурса научно-технологического и социально-экономического развития подтверждается включением в стратегию инновационного развития страны национального проекта «Образование». </w:t>
      </w:r>
      <w:r w:rsidRPr="00403A94">
        <w:rPr>
          <w:rFonts w:ascii="Times New Roman" w:hAnsi="Times New Roman" w:cs="Times New Roman"/>
          <w:sz w:val="20"/>
          <w:szCs w:val="20"/>
          <w:shd w:val="clear" w:color="auto" w:fill="FFFFFF" w:themeFill="background1"/>
        </w:rPr>
        <w:t>Федеральный проект «Цифровая образовательная среда» направлен на </w:t>
      </w:r>
      <w:r w:rsidRPr="00403A94">
        <w:rPr>
          <w:rFonts w:ascii="Times New Roman" w:hAnsi="Times New Roman" w:cs="Times New Roman"/>
          <w:bCs/>
          <w:sz w:val="20"/>
          <w:szCs w:val="20"/>
          <w:shd w:val="clear" w:color="auto" w:fill="FFFFFF" w:themeFill="background1"/>
        </w:rPr>
        <w:t>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w:t>
      </w:r>
      <w:r w:rsidRPr="00403A94">
        <w:rPr>
          <w:rFonts w:ascii="Times New Roman" w:hAnsi="Times New Roman" w:cs="Times New Roman"/>
          <w:sz w:val="20"/>
          <w:szCs w:val="20"/>
          <w:shd w:val="clear" w:color="auto" w:fill="FFFFFF" w:themeFill="background1"/>
        </w:rPr>
        <w:t>.</w:t>
      </w:r>
    </w:p>
    <w:p w:rsidR="00403A94" w:rsidRPr="00403A94" w:rsidRDefault="00403A94" w:rsidP="00403A94">
      <w:pPr>
        <w:spacing w:after="0" w:line="240" w:lineRule="auto"/>
        <w:ind w:firstLine="397"/>
        <w:jc w:val="both"/>
        <w:rPr>
          <w:rFonts w:ascii="Times New Roman" w:eastAsia="Times New Roman" w:hAnsi="Times New Roman" w:cs="Times New Roman"/>
          <w:sz w:val="20"/>
          <w:szCs w:val="20"/>
        </w:rPr>
      </w:pPr>
      <w:r w:rsidRPr="00403A94">
        <w:rPr>
          <w:rFonts w:ascii="Times New Roman" w:hAnsi="Times New Roman" w:cs="Times New Roman"/>
          <w:sz w:val="20"/>
          <w:szCs w:val="20"/>
        </w:rPr>
        <w:t>Новые ФГОС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 Особое внимание уделяется тому, что современным школьникам предстоит жить в новых условиях: цифровой экономики и информационного общества. К тому же в</w:t>
      </w:r>
      <w:r>
        <w:rPr>
          <w:rFonts w:ascii="Times New Roman" w:hAnsi="Times New Roman" w:cs="Times New Roman"/>
          <w:sz w:val="20"/>
          <w:szCs w:val="20"/>
        </w:rPr>
        <w:t xml:space="preserve"> </w:t>
      </w:r>
      <w:r w:rsidRPr="00403A94">
        <w:rPr>
          <w:rFonts w:ascii="Times New Roman" w:hAnsi="Times New Roman" w:cs="Times New Roman"/>
          <w:sz w:val="20"/>
          <w:szCs w:val="20"/>
        </w:rPr>
        <w:t xml:space="preserve">распоряжении  Правительства Российской Федерации «Стратегия развития воспитания в Российской Федерации на период до 2025 года» отмечается, что одним из приоритетных направлений развития воспитания является – расширение воспитательных возможностей с помощью цифровых ресурсов. </w:t>
      </w:r>
      <w:r w:rsidRPr="00403A94">
        <w:rPr>
          <w:rFonts w:ascii="Times New Roman" w:eastAsia="Times New Roman" w:hAnsi="Times New Roman" w:cs="Times New Roman"/>
          <w:sz w:val="20"/>
          <w:szCs w:val="20"/>
        </w:rPr>
        <w:t>Цифровая      образовательная среда произвела настоящий переворот в консервативной системе обучения. Сегодня она является необходимым элементом образования, обеспечивающим должный уровень в современном развитом государстве. Поэтому цифровое обучение указом Президента РФ стало приоритетной задачей и для государственных учреждений, в первую очередь.</w:t>
      </w:r>
    </w:p>
    <w:p w:rsidR="00403A94" w:rsidRPr="00403A94" w:rsidRDefault="00403A94" w:rsidP="00403A94">
      <w:pPr>
        <w:spacing w:after="0" w:line="240" w:lineRule="auto"/>
        <w:ind w:firstLine="397"/>
        <w:jc w:val="both"/>
        <w:rPr>
          <w:rFonts w:ascii="Times New Roman" w:hAnsi="Times New Roman" w:cs="Times New Roman"/>
          <w:sz w:val="20"/>
          <w:szCs w:val="20"/>
        </w:rPr>
      </w:pPr>
      <w:r w:rsidRPr="00403A94">
        <w:rPr>
          <w:rFonts w:ascii="Times New Roman" w:hAnsi="Times New Roman" w:cs="Times New Roman"/>
          <w:sz w:val="20"/>
          <w:szCs w:val="20"/>
        </w:rPr>
        <w:t>Меня заинтересовало направление, в рамках которого молодежи придется жить и работать в новых условиях, в условиях цифровой экономики и проведенные диагностические исследования доверенного мне 8 класса в 2020 году показали: обучающиеся хотят, чтобы в школе имелись комфортные условия для успешной учебы, общения, самореализации; имелись условия для освоения современных информационных технологий.</w:t>
      </w:r>
    </w:p>
    <w:p w:rsidR="00403A94" w:rsidRPr="00403A94" w:rsidRDefault="00403A94" w:rsidP="00403A94">
      <w:pPr>
        <w:spacing w:after="0" w:line="240" w:lineRule="auto"/>
        <w:ind w:firstLine="397"/>
        <w:jc w:val="both"/>
        <w:rPr>
          <w:rFonts w:ascii="Times New Roman" w:eastAsia="Times New Roman" w:hAnsi="Times New Roman" w:cs="Times New Roman"/>
          <w:sz w:val="20"/>
          <w:szCs w:val="20"/>
        </w:rPr>
      </w:pPr>
      <w:r w:rsidRPr="00403A94">
        <w:rPr>
          <w:rFonts w:ascii="Times New Roman" w:eastAsia="Times New Roman" w:hAnsi="Times New Roman" w:cs="Times New Roman"/>
          <w:color w:val="000000"/>
          <w:sz w:val="20"/>
          <w:szCs w:val="20"/>
        </w:rPr>
        <w:t xml:space="preserve">Чтобы направить свою деятельность как классного руководителя на достижение конкретного результата, я решила найти такие приемы организации деятельности детей, которые могли бы </w:t>
      </w:r>
      <w:r w:rsidRPr="00403A94">
        <w:rPr>
          <w:rFonts w:ascii="Times New Roman" w:hAnsi="Times New Roman" w:cs="Times New Roman"/>
          <w:sz w:val="20"/>
          <w:szCs w:val="20"/>
        </w:rPr>
        <w:t>направить воспитательный процесс на эффективное развитие современного школьника и нейтрализацию отрицательного влияния современных нововведений через использование информационных технологий.</w:t>
      </w:r>
    </w:p>
    <w:p w:rsidR="00403A94" w:rsidRPr="00403A94" w:rsidRDefault="00403A94" w:rsidP="00403A94">
      <w:pPr>
        <w:spacing w:after="0" w:line="240" w:lineRule="auto"/>
        <w:ind w:firstLine="397"/>
        <w:jc w:val="both"/>
        <w:rPr>
          <w:rFonts w:ascii="Times New Roman" w:hAnsi="Times New Roman" w:cs="Times New Roman"/>
          <w:color w:val="222222"/>
          <w:sz w:val="20"/>
          <w:szCs w:val="20"/>
        </w:rPr>
      </w:pPr>
      <w:r w:rsidRPr="00403A94">
        <w:rPr>
          <w:rFonts w:ascii="Times New Roman" w:hAnsi="Times New Roman" w:cs="Times New Roman"/>
          <w:sz w:val="20"/>
          <w:szCs w:val="20"/>
        </w:rPr>
        <w:t>Греческий философ и математик Архимед сказал: "Дайте мне точку опоры, и я переверну мир". Понимание того, что точкой опоры могут быть компьютерные технологии, Интернет</w:t>
      </w:r>
      <w:r w:rsidRPr="00403A94">
        <w:rPr>
          <w:rFonts w:ascii="Times New Roman" w:eastAsia="Times New Roman" w:hAnsi="Times New Roman" w:cs="Times New Roman"/>
          <w:i/>
          <w:color w:val="000000"/>
          <w:sz w:val="20"/>
          <w:szCs w:val="20"/>
        </w:rPr>
        <w:t xml:space="preserve">, </w:t>
      </w:r>
      <w:r w:rsidRPr="00403A94">
        <w:rPr>
          <w:rFonts w:ascii="Times New Roman" w:eastAsia="Times New Roman" w:hAnsi="Times New Roman" w:cs="Times New Roman"/>
          <w:color w:val="000000"/>
          <w:sz w:val="20"/>
          <w:szCs w:val="20"/>
        </w:rPr>
        <w:t>привело</w:t>
      </w:r>
      <w:r w:rsidRPr="00403A94">
        <w:rPr>
          <w:rFonts w:ascii="Times New Roman" w:hAnsi="Times New Roman" w:cs="Times New Roman"/>
          <w:color w:val="222222"/>
          <w:sz w:val="20"/>
          <w:szCs w:val="20"/>
        </w:rPr>
        <w:t xml:space="preserve"> меня к созданию программы воспитания классного коллектива «В ногу со временем!»</w:t>
      </w:r>
    </w:p>
    <w:p w:rsidR="005F0C5C" w:rsidRPr="00403A94" w:rsidRDefault="005F0C5C" w:rsidP="005F0C5C">
      <w:pPr>
        <w:spacing w:after="0" w:line="240" w:lineRule="auto"/>
        <w:ind w:firstLine="397"/>
        <w:jc w:val="both"/>
        <w:rPr>
          <w:rFonts w:ascii="Times New Roman" w:eastAsia="Times New Roman" w:hAnsi="Times New Roman" w:cs="Times New Roman"/>
          <w:color w:val="000000"/>
          <w:sz w:val="20"/>
          <w:szCs w:val="20"/>
        </w:rPr>
      </w:pPr>
      <w:r w:rsidRPr="00403A94">
        <w:rPr>
          <w:rFonts w:ascii="Times New Roman" w:hAnsi="Times New Roman" w:cs="Times New Roman"/>
          <w:sz w:val="20"/>
          <w:szCs w:val="20"/>
        </w:rPr>
        <w:lastRenderedPageBreak/>
        <w:t>Программа</w:t>
      </w:r>
      <w:r w:rsidRPr="00403A94">
        <w:rPr>
          <w:rFonts w:ascii="Times New Roman" w:hAnsi="Times New Roman" w:cs="Times New Roman"/>
          <w:b/>
          <w:sz w:val="20"/>
          <w:szCs w:val="20"/>
        </w:rPr>
        <w:t xml:space="preserve"> «</w:t>
      </w:r>
      <w:r w:rsidRPr="005F0C5C">
        <w:rPr>
          <w:rFonts w:ascii="Times New Roman" w:hAnsi="Times New Roman" w:cs="Times New Roman"/>
          <w:sz w:val="20"/>
          <w:szCs w:val="20"/>
        </w:rPr>
        <w:t>В ногу со временем</w:t>
      </w:r>
      <w:r w:rsidRPr="00403A94">
        <w:rPr>
          <w:rFonts w:ascii="Times New Roman" w:hAnsi="Times New Roman" w:cs="Times New Roman"/>
          <w:b/>
          <w:sz w:val="20"/>
          <w:szCs w:val="20"/>
        </w:rPr>
        <w:t xml:space="preserve">» </w:t>
      </w:r>
      <w:r w:rsidRPr="00403A94">
        <w:rPr>
          <w:rFonts w:ascii="Times New Roman" w:hAnsi="Times New Roman" w:cs="Times New Roman"/>
          <w:sz w:val="20"/>
          <w:szCs w:val="20"/>
        </w:rPr>
        <w:t xml:space="preserve">является частью Программы  воспитания МБОУ «СОШ № 5» г. Алатырь ЧР (модуль «Классное руководство»). Она </w:t>
      </w:r>
      <w:r w:rsidRPr="00403A94">
        <w:rPr>
          <w:rFonts w:ascii="Times New Roman" w:eastAsia="Times New Roman" w:hAnsi="Times New Roman" w:cs="Times New Roman"/>
          <w:color w:val="000000"/>
          <w:sz w:val="20"/>
          <w:szCs w:val="20"/>
        </w:rPr>
        <w:t xml:space="preserve">обусловлена необходимостью </w:t>
      </w:r>
      <w:r w:rsidRPr="00403A94">
        <w:rPr>
          <w:rFonts w:ascii="Times New Roman" w:hAnsi="Times New Roman" w:cs="Times New Roman"/>
          <w:sz w:val="20"/>
          <w:szCs w:val="20"/>
        </w:rPr>
        <w:t>использования обучающимися цифровых технологий в условиях цифровизации образования</w:t>
      </w:r>
      <w:r w:rsidRPr="00403A94">
        <w:rPr>
          <w:rFonts w:ascii="Times New Roman" w:eastAsia="Times New Roman" w:hAnsi="Times New Roman" w:cs="Times New Roman"/>
          <w:color w:val="000000"/>
          <w:sz w:val="20"/>
          <w:szCs w:val="20"/>
        </w:rPr>
        <w:t xml:space="preserve">. С одной стороны, содержание программы направлено на формирование </w:t>
      </w:r>
      <w:r w:rsidRPr="00403A94">
        <w:rPr>
          <w:rFonts w:ascii="Times New Roman" w:hAnsi="Times New Roman" w:cs="Times New Roman"/>
          <w:sz w:val="20"/>
          <w:szCs w:val="20"/>
        </w:rPr>
        <w:t>всестороннее развитой личности</w:t>
      </w:r>
      <w:r w:rsidRPr="00403A94">
        <w:rPr>
          <w:rFonts w:ascii="Times New Roman" w:eastAsia="Times New Roman" w:hAnsi="Times New Roman" w:cs="Times New Roman"/>
          <w:color w:val="000000"/>
          <w:sz w:val="20"/>
          <w:szCs w:val="20"/>
        </w:rPr>
        <w:t xml:space="preserve">, а с другой - на </w:t>
      </w:r>
      <w:r w:rsidRPr="00403A94">
        <w:rPr>
          <w:rFonts w:ascii="Times New Roman" w:hAnsi="Times New Roman" w:cs="Times New Roman"/>
          <w:sz w:val="20"/>
          <w:szCs w:val="20"/>
        </w:rPr>
        <w:t>выбор нужной и правильной информации во всем многообразии, безопасного использования цифровых технологий.</w:t>
      </w:r>
    </w:p>
    <w:p w:rsidR="00403A94" w:rsidRPr="00403A94" w:rsidRDefault="00403A94" w:rsidP="00403A94">
      <w:pPr>
        <w:spacing w:after="0" w:line="240" w:lineRule="auto"/>
        <w:ind w:firstLine="397"/>
        <w:jc w:val="both"/>
        <w:rPr>
          <w:rFonts w:ascii="Times New Roman" w:hAnsi="Times New Roman" w:cs="Times New Roman"/>
          <w:sz w:val="20"/>
          <w:szCs w:val="20"/>
        </w:rPr>
      </w:pPr>
      <w:r w:rsidRPr="00403A94">
        <w:rPr>
          <w:rFonts w:ascii="Times New Roman" w:hAnsi="Times New Roman" w:cs="Times New Roman"/>
          <w:sz w:val="20"/>
          <w:szCs w:val="20"/>
        </w:rPr>
        <w:t>Цель Программы:</w:t>
      </w:r>
      <w:r>
        <w:rPr>
          <w:rFonts w:ascii="Times New Roman" w:hAnsi="Times New Roman" w:cs="Times New Roman"/>
          <w:b/>
          <w:sz w:val="20"/>
          <w:szCs w:val="20"/>
        </w:rPr>
        <w:t xml:space="preserve"> </w:t>
      </w:r>
      <w:r w:rsidRPr="00403A94">
        <w:rPr>
          <w:rFonts w:ascii="Times New Roman" w:hAnsi="Times New Roman" w:cs="Times New Roman"/>
          <w:color w:val="181818"/>
          <w:sz w:val="20"/>
          <w:szCs w:val="20"/>
          <w:shd w:val="clear" w:color="auto" w:fill="FFFFFF"/>
        </w:rPr>
        <w:t>Формирование творческой, социально ориентированной </w:t>
      </w:r>
      <w:r w:rsidRPr="0023671E">
        <w:rPr>
          <w:rStyle w:val="ae"/>
          <w:rFonts w:ascii="Times New Roman" w:hAnsi="Times New Roman" w:cs="Times New Roman"/>
          <w:b w:val="0"/>
          <w:iCs/>
          <w:color w:val="181818"/>
          <w:sz w:val="20"/>
          <w:szCs w:val="20"/>
          <w:shd w:val="clear" w:color="auto" w:fill="FFFFFF"/>
        </w:rPr>
        <w:t>личности</w:t>
      </w:r>
      <w:r w:rsidRPr="00403A94">
        <w:rPr>
          <w:rStyle w:val="ae"/>
          <w:rFonts w:ascii="Times New Roman" w:hAnsi="Times New Roman" w:cs="Times New Roman"/>
          <w:iCs/>
          <w:color w:val="181818"/>
          <w:sz w:val="20"/>
          <w:szCs w:val="20"/>
          <w:shd w:val="clear" w:color="auto" w:fill="FFFFFF"/>
        </w:rPr>
        <w:t>,</w:t>
      </w:r>
      <w:r w:rsidRPr="00403A94">
        <w:rPr>
          <w:rFonts w:ascii="Times New Roman" w:hAnsi="Times New Roman" w:cs="Times New Roman"/>
          <w:color w:val="181818"/>
          <w:sz w:val="20"/>
          <w:szCs w:val="20"/>
          <w:shd w:val="clear" w:color="auto" w:fill="FFFFFF"/>
        </w:rPr>
        <w:t xml:space="preserve"> способной к саморазвитию и самореализации </w:t>
      </w:r>
      <w:r w:rsidRPr="00403A94">
        <w:rPr>
          <w:rFonts w:ascii="Times New Roman" w:eastAsia="Times New Roman" w:hAnsi="Times New Roman" w:cs="Times New Roman"/>
          <w:iCs/>
          <w:sz w:val="20"/>
          <w:szCs w:val="20"/>
        </w:rPr>
        <w:t xml:space="preserve">в </w:t>
      </w:r>
      <w:r w:rsidRPr="00403A94">
        <w:rPr>
          <w:rFonts w:ascii="Times New Roman" w:hAnsi="Times New Roman" w:cs="Times New Roman"/>
          <w:sz w:val="20"/>
          <w:szCs w:val="20"/>
        </w:rPr>
        <w:t>условиях цифровизации современного общества.</w:t>
      </w:r>
    </w:p>
    <w:p w:rsidR="00403A94" w:rsidRPr="0023671E" w:rsidRDefault="00403A94" w:rsidP="00403A94">
      <w:pPr>
        <w:spacing w:after="0" w:line="240" w:lineRule="auto"/>
        <w:ind w:firstLine="397"/>
        <w:jc w:val="both"/>
        <w:rPr>
          <w:rFonts w:ascii="Times New Roman" w:hAnsi="Times New Roman" w:cs="Times New Roman"/>
          <w:color w:val="000000"/>
          <w:sz w:val="20"/>
          <w:szCs w:val="20"/>
          <w:shd w:val="clear" w:color="auto" w:fill="FFFFFF"/>
        </w:rPr>
      </w:pPr>
      <w:r w:rsidRPr="0023671E">
        <w:rPr>
          <w:rFonts w:ascii="Times New Roman" w:hAnsi="Times New Roman" w:cs="Times New Roman"/>
          <w:color w:val="000000"/>
          <w:sz w:val="20"/>
          <w:szCs w:val="20"/>
          <w:shd w:val="clear" w:color="auto" w:fill="FFFFFF"/>
        </w:rPr>
        <w:t>Задачи Программы:</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развитие личностных качеств, являющихся основой для успешной самореа</w:t>
      </w:r>
      <w:r w:rsidRPr="00403A94">
        <w:rPr>
          <w:rFonts w:ascii="Times New Roman" w:eastAsia="Times New Roman" w:hAnsi="Times New Roman" w:cs="Times New Roman"/>
          <w:sz w:val="20"/>
          <w:szCs w:val="20"/>
        </w:rPr>
        <w:softHyphen/>
        <w:t>лизации в жизни - формирование отношения к компьютеру как к инструменту для общения, обучения, самовыражения, творчества;</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формирование у школьников мировоззрения открытого информационного общества, подготовка членов информационного общества; </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формирование гражданского самосознания, самосознания гражданина, ответственного за судьбу своей Родины;</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приобщение детей к общечеловеческим ценностям, формирование у них адекватного этим ценностям поведения;</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создание условий для сохранения здоровья обучающихся, воспитание ценностного отношения к здоровому образу жизни;</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способствовать созданию единой системы взаимодействия школы, семьи, социума на основе интеграции учебного и воспитательного процессов – организация эффективного информационного взаимодействия учителей, школьников и родителей;</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hAnsi="Times New Roman" w:cs="Times New Roman"/>
          <w:sz w:val="20"/>
          <w:szCs w:val="20"/>
        </w:rPr>
        <w:t>воспитание культуры в цифровой среде, умение совершать правильный выбор в условиях возможного негативного воздействия информационных ресурсов;</w:t>
      </w:r>
    </w:p>
    <w:p w:rsidR="00403A94" w:rsidRPr="00403A94" w:rsidRDefault="00403A94" w:rsidP="00AE47EC">
      <w:pPr>
        <w:pStyle w:val="ad"/>
        <w:numPr>
          <w:ilvl w:val="0"/>
          <w:numId w:val="14"/>
        </w:numPr>
        <w:shd w:val="clear" w:color="auto" w:fill="FFFFFF"/>
        <w:spacing w:after="0" w:line="240" w:lineRule="auto"/>
        <w:contextualSpacing w:val="0"/>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организация содержательного досуга  обучающихся.</w:t>
      </w:r>
      <w:r w:rsidRPr="00403A94">
        <w:rPr>
          <w:rFonts w:ascii="Times New Roman" w:eastAsia="Times New Roman" w:hAnsi="Times New Roman" w:cs="Times New Roman"/>
          <w:color w:val="FF0000"/>
          <w:sz w:val="20"/>
          <w:szCs w:val="20"/>
        </w:rPr>
        <w:t> </w:t>
      </w:r>
    </w:p>
    <w:p w:rsidR="00403A94" w:rsidRPr="00AE47EC" w:rsidRDefault="00403A94" w:rsidP="00AE47EC">
      <w:pPr>
        <w:pStyle w:val="ad"/>
        <w:numPr>
          <w:ilvl w:val="0"/>
          <w:numId w:val="14"/>
        </w:numPr>
        <w:spacing w:after="0" w:line="240" w:lineRule="auto"/>
        <w:contextualSpacing w:val="0"/>
        <w:jc w:val="both"/>
        <w:rPr>
          <w:rFonts w:ascii="Times New Roman" w:hAnsi="Times New Roman" w:cs="Times New Roman"/>
          <w:sz w:val="20"/>
          <w:szCs w:val="20"/>
        </w:rPr>
      </w:pPr>
      <w:r w:rsidRPr="00403A94">
        <w:rPr>
          <w:rFonts w:ascii="Times New Roman" w:hAnsi="Times New Roman" w:cs="Times New Roman"/>
          <w:sz w:val="20"/>
          <w:szCs w:val="20"/>
        </w:rPr>
        <w:t>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воспитания и социализаци</w:t>
      </w:r>
      <w:r w:rsidRPr="00AE47EC">
        <w:rPr>
          <w:rFonts w:ascii="Times New Roman" w:hAnsi="Times New Roman" w:cs="Times New Roman"/>
          <w:sz w:val="20"/>
          <w:szCs w:val="20"/>
        </w:rPr>
        <w:t xml:space="preserve">и детей; </w:t>
      </w:r>
    </w:p>
    <w:p w:rsidR="00403A94" w:rsidRPr="00AE47EC" w:rsidRDefault="00403A94" w:rsidP="00AE47EC">
      <w:pPr>
        <w:pStyle w:val="ad"/>
        <w:numPr>
          <w:ilvl w:val="0"/>
          <w:numId w:val="14"/>
        </w:numPr>
        <w:spacing w:after="0" w:line="240" w:lineRule="auto"/>
        <w:contextualSpacing w:val="0"/>
        <w:jc w:val="both"/>
        <w:rPr>
          <w:rFonts w:ascii="Times New Roman" w:hAnsi="Times New Roman" w:cs="Times New Roman"/>
          <w:sz w:val="20"/>
          <w:szCs w:val="20"/>
        </w:rPr>
      </w:pPr>
      <w:r w:rsidRPr="00AE47EC">
        <w:rPr>
          <w:rFonts w:ascii="Times New Roman" w:hAnsi="Times New Roman" w:cs="Times New Roman"/>
          <w:sz w:val="20"/>
          <w:szCs w:val="20"/>
        </w:rPr>
        <w:t xml:space="preserve">информационное организационно-методическое оснащение воспитательной деятельности в соответствии с современными требованиями; </w:t>
      </w:r>
    </w:p>
    <w:p w:rsidR="00403A94" w:rsidRPr="00AE47EC" w:rsidRDefault="00403A94" w:rsidP="00AE47EC">
      <w:pPr>
        <w:pStyle w:val="ad"/>
        <w:numPr>
          <w:ilvl w:val="0"/>
          <w:numId w:val="14"/>
        </w:numPr>
        <w:spacing w:after="0" w:line="240" w:lineRule="auto"/>
        <w:contextualSpacing w:val="0"/>
        <w:jc w:val="both"/>
        <w:rPr>
          <w:rFonts w:ascii="Times New Roman" w:hAnsi="Times New Roman" w:cs="Times New Roman"/>
          <w:sz w:val="20"/>
          <w:szCs w:val="20"/>
        </w:rPr>
      </w:pPr>
      <w:r w:rsidRPr="00AE47EC">
        <w:rPr>
          <w:rFonts w:ascii="Times New Roman" w:hAnsi="Times New Roman" w:cs="Times New Roman"/>
          <w:sz w:val="20"/>
          <w:szCs w:val="20"/>
        </w:rPr>
        <w:t xml:space="preserve">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 </w:t>
      </w:r>
    </w:p>
    <w:p w:rsidR="00403A94" w:rsidRPr="00AE47EC" w:rsidRDefault="00403A94" w:rsidP="00AE47EC">
      <w:pPr>
        <w:pStyle w:val="ad"/>
        <w:numPr>
          <w:ilvl w:val="0"/>
          <w:numId w:val="14"/>
        </w:numPr>
        <w:spacing w:after="0" w:line="240" w:lineRule="auto"/>
        <w:contextualSpacing w:val="0"/>
        <w:jc w:val="both"/>
        <w:rPr>
          <w:rFonts w:ascii="Times New Roman" w:hAnsi="Times New Roman" w:cs="Times New Roman"/>
          <w:sz w:val="20"/>
          <w:szCs w:val="20"/>
        </w:rPr>
      </w:pPr>
      <w:r w:rsidRPr="00AE47EC">
        <w:rPr>
          <w:rFonts w:ascii="Times New Roman" w:hAnsi="Times New Roman" w:cs="Times New Roman"/>
          <w:sz w:val="20"/>
          <w:szCs w:val="20"/>
        </w:rPr>
        <w:t xml:space="preserve">воспитание в детях умения совершать правильный выбор в условиях возможного негативного воздействия информационных ресурсов; </w:t>
      </w:r>
    </w:p>
    <w:p w:rsidR="00403A94" w:rsidRPr="00AE47EC" w:rsidRDefault="00403A94" w:rsidP="00AE47EC">
      <w:pPr>
        <w:pStyle w:val="ad"/>
        <w:numPr>
          <w:ilvl w:val="0"/>
          <w:numId w:val="14"/>
        </w:numPr>
        <w:spacing w:after="0" w:line="240" w:lineRule="auto"/>
        <w:contextualSpacing w:val="0"/>
        <w:jc w:val="both"/>
        <w:rPr>
          <w:rFonts w:ascii="Times New Roman" w:hAnsi="Times New Roman" w:cs="Times New Roman"/>
          <w:sz w:val="20"/>
          <w:szCs w:val="20"/>
        </w:rPr>
      </w:pPr>
      <w:r w:rsidRPr="00AE47EC">
        <w:rPr>
          <w:rFonts w:ascii="Times New Roman" w:hAnsi="Times New Roman" w:cs="Times New Roman"/>
          <w:sz w:val="20"/>
          <w:szCs w:val="20"/>
        </w:rPr>
        <w:t xml:space="preserve">обеспечение условий защиты детей от информации, причиняющей вред их здоровью и психическому развитию. </w:t>
      </w:r>
    </w:p>
    <w:p w:rsidR="00403A94" w:rsidRPr="00403A94" w:rsidRDefault="00403A94" w:rsidP="00403A94">
      <w:pPr>
        <w:shd w:val="clear" w:color="auto" w:fill="FFFFFF"/>
        <w:spacing w:after="0" w:line="240" w:lineRule="auto"/>
        <w:ind w:firstLine="397"/>
        <w:jc w:val="both"/>
        <w:textAlignment w:val="baseline"/>
        <w:rPr>
          <w:rFonts w:ascii="Times New Roman" w:eastAsia="Times New Roman" w:hAnsi="Times New Roman" w:cs="Times New Roman"/>
          <w:sz w:val="20"/>
          <w:szCs w:val="20"/>
        </w:rPr>
      </w:pPr>
      <w:r w:rsidRPr="00AE47EC">
        <w:rPr>
          <w:rFonts w:ascii="Times New Roman" w:eastAsia="Times New Roman" w:hAnsi="Times New Roman" w:cs="Times New Roman"/>
          <w:bCs/>
          <w:sz w:val="20"/>
          <w:szCs w:val="20"/>
        </w:rPr>
        <w:t xml:space="preserve">На </w:t>
      </w:r>
      <w:r w:rsidR="0023671E" w:rsidRPr="00AE47EC">
        <w:rPr>
          <w:rFonts w:ascii="Times New Roman" w:eastAsia="Times New Roman" w:hAnsi="Times New Roman" w:cs="Times New Roman"/>
          <w:bCs/>
          <w:sz w:val="20"/>
          <w:szCs w:val="20"/>
        </w:rPr>
        <w:t>первом</w:t>
      </w:r>
      <w:r w:rsidRPr="00403A94">
        <w:rPr>
          <w:rFonts w:ascii="Times New Roman" w:eastAsia="Times New Roman" w:hAnsi="Times New Roman" w:cs="Times New Roman"/>
          <w:bCs/>
          <w:sz w:val="20"/>
          <w:szCs w:val="20"/>
        </w:rPr>
        <w:t xml:space="preserve"> этапе</w:t>
      </w:r>
      <w:r w:rsidR="0023671E">
        <w:rPr>
          <w:rFonts w:ascii="Times New Roman" w:eastAsia="Times New Roman" w:hAnsi="Times New Roman" w:cs="Times New Roman"/>
          <w:bCs/>
          <w:sz w:val="20"/>
          <w:szCs w:val="20"/>
        </w:rPr>
        <w:t xml:space="preserve"> реализации программы</w:t>
      </w:r>
      <w:r w:rsidRPr="00403A94">
        <w:rPr>
          <w:rFonts w:ascii="Times New Roman" w:eastAsia="Times New Roman" w:hAnsi="Times New Roman" w:cs="Times New Roman"/>
          <w:sz w:val="20"/>
          <w:szCs w:val="20"/>
        </w:rPr>
        <w:t xml:space="preserve"> проводится диагностика – изучение состояния ценностной системы каждого ученика на момент начала учебного года. Данную работу рекомендуется проводить, используя </w:t>
      </w:r>
      <w:r w:rsidRPr="00403A94">
        <w:rPr>
          <w:rFonts w:ascii="Times New Roman" w:eastAsia="Times New Roman" w:hAnsi="Times New Roman" w:cs="Times New Roman"/>
          <w:sz w:val="20"/>
          <w:szCs w:val="20"/>
          <w:lang w:val="en-US"/>
        </w:rPr>
        <w:t>Google</w:t>
      </w:r>
      <w:r w:rsidRPr="00403A94">
        <w:rPr>
          <w:rFonts w:ascii="Times New Roman" w:eastAsia="Times New Roman" w:hAnsi="Times New Roman" w:cs="Times New Roman"/>
          <w:sz w:val="20"/>
          <w:szCs w:val="20"/>
        </w:rPr>
        <w:t>-форму. Дети отвечают на вопросы анкетирования, имея возможность проанализировать свою готовность к активному участию в классных и школьных делах. На основе диагностических результатов осуществляется анализ соответствия системы ценностей воспитанника духовно-нравственным требованиям, определяющим, оптимальные способы успешной личностно-безопасной жизнедеятельности современного человека, в том числе и цифровой безопасности. Школьники  являются активными пользователями многих интернет приложений, но не всегда способны безопасно и с максимальной пользой применять современные технологии. На основании заложенной задачи, предлагается обучающимся пройти цифровой квест по безопасности в сети Интернет онлайн, участвуя в проекте Урокцифры.рф, а также, используя Kahoot, возможно получить обратную связь после проведенных классных часов.</w:t>
      </w:r>
    </w:p>
    <w:p w:rsidR="00403A94" w:rsidRPr="00403A94" w:rsidRDefault="00403A94" w:rsidP="00403A94">
      <w:pPr>
        <w:shd w:val="clear" w:color="auto" w:fill="FFFFFF"/>
        <w:spacing w:after="0" w:line="240" w:lineRule="auto"/>
        <w:ind w:firstLine="397"/>
        <w:jc w:val="both"/>
        <w:rPr>
          <w:rFonts w:ascii="Times New Roman" w:eastAsia="Times New Roman" w:hAnsi="Times New Roman" w:cs="Times New Roman"/>
          <w:color w:val="FF0000"/>
          <w:sz w:val="20"/>
          <w:szCs w:val="20"/>
        </w:rPr>
      </w:pPr>
      <w:r w:rsidRPr="00403A94">
        <w:rPr>
          <w:rFonts w:ascii="Times New Roman" w:eastAsia="Times New Roman" w:hAnsi="Times New Roman" w:cs="Times New Roman"/>
          <w:bCs/>
          <w:sz w:val="20"/>
          <w:szCs w:val="20"/>
        </w:rPr>
        <w:t>На втором этапе</w:t>
      </w:r>
      <w:r w:rsidRPr="00403A94">
        <w:rPr>
          <w:rFonts w:ascii="Times New Roman" w:eastAsia="Times New Roman" w:hAnsi="Times New Roman" w:cs="Times New Roman"/>
          <w:b/>
          <w:bCs/>
          <w:sz w:val="20"/>
          <w:szCs w:val="20"/>
        </w:rPr>
        <w:t> </w:t>
      </w:r>
      <w:r w:rsidRPr="00403A94">
        <w:rPr>
          <w:rFonts w:ascii="Times New Roman" w:eastAsia="Times New Roman" w:hAnsi="Times New Roman" w:cs="Times New Roman"/>
          <w:sz w:val="20"/>
          <w:szCs w:val="20"/>
        </w:rPr>
        <w:t>ведется работа по разъяснению личностной значимости гражданских, этических, общечеловеческих и других ценностей и их закреплению в качестве верхней мотивационной структуры. Вырабатываются у подрастающего поколения потребности ориентироваться в своих действиях на эти ценности. Работа эта ведется на примере виртуальной галереи, воплощенной на платформе Discord. В центре основной идеи стоит патриотическое воспитание. Обучающиеся и классный руководитель обмениваются идеями участия в различных конкурсах, посвященных году Выдающихся земляков в Чувашской Республике и году Культурного наследия народов России. Дети участвуют во всероссийских акциях «Окна Победы», «Письма с фронта», «Диктант Победы», «Георгиевская ленточка», «Бессмертный полк» и делятся своими фотографиями в галерее, направленной на конкретный социальный образ. Целесообразно организовывать путешествия по порталам онлайн-музеев, галерей и киноматографии.</w:t>
      </w:r>
    </w:p>
    <w:p w:rsidR="00403A94" w:rsidRPr="00403A94" w:rsidRDefault="00403A94" w:rsidP="00403A94">
      <w:pPr>
        <w:shd w:val="clear" w:color="auto" w:fill="FFFFFF"/>
        <w:spacing w:after="0" w:line="240" w:lineRule="auto"/>
        <w:ind w:firstLine="397"/>
        <w:jc w:val="both"/>
        <w:rPr>
          <w:rFonts w:ascii="Times New Roman" w:eastAsia="Times New Roman" w:hAnsi="Times New Roman" w:cs="Times New Roman"/>
          <w:sz w:val="20"/>
          <w:szCs w:val="20"/>
        </w:rPr>
      </w:pPr>
      <w:r w:rsidRPr="00403A94">
        <w:rPr>
          <w:rFonts w:ascii="Times New Roman" w:eastAsia="Times New Roman" w:hAnsi="Times New Roman" w:cs="Times New Roman"/>
          <w:bCs/>
          <w:sz w:val="20"/>
          <w:szCs w:val="20"/>
        </w:rPr>
        <w:t>На заключительном этапе</w:t>
      </w:r>
      <w:r w:rsidRPr="00403A94">
        <w:rPr>
          <w:rFonts w:ascii="Times New Roman" w:eastAsia="Times New Roman" w:hAnsi="Times New Roman" w:cs="Times New Roman"/>
          <w:sz w:val="20"/>
          <w:szCs w:val="20"/>
        </w:rPr>
        <w:t> организуется изучение и анализ результатов воспитательных воздействий на обучающихся с целью оценки их эффективности и необходимой коррекции и координации. Запускается один из более востребованных цифровых ресурсов, проводится контроль формирования у детей ценностных позиций посредством цифрового игрового анкетирования, которое укажет на проблемы и недостатки. Продолжается знакомство с миром профессий на и</w:t>
      </w:r>
      <w:r w:rsidRPr="00403A94">
        <w:rPr>
          <w:rFonts w:ascii="Times New Roman" w:hAnsi="Times New Roman" w:cs="Times New Roman"/>
          <w:sz w:val="20"/>
          <w:szCs w:val="20"/>
          <w:shd w:val="clear" w:color="auto" w:fill="FFFFFF"/>
        </w:rPr>
        <w:t>нтерактивной цифровой платформе для профориентации школьников</w:t>
      </w:r>
      <w:r w:rsidRPr="00403A94">
        <w:rPr>
          <w:rFonts w:ascii="Times New Roman" w:eastAsia="Times New Roman" w:hAnsi="Times New Roman" w:cs="Times New Roman"/>
          <w:sz w:val="20"/>
          <w:szCs w:val="20"/>
        </w:rPr>
        <w:t xml:space="preserve"> «ПроеКТОриЯ», используются </w:t>
      </w:r>
      <w:r w:rsidRPr="00403A94">
        <w:rPr>
          <w:rFonts w:ascii="Times New Roman" w:hAnsi="Times New Roman" w:cs="Times New Roman"/>
          <w:sz w:val="20"/>
          <w:szCs w:val="20"/>
        </w:rPr>
        <w:t xml:space="preserve">инструменты осознанного выбора будущего для </w:t>
      </w:r>
      <w:r w:rsidRPr="00403A94">
        <w:rPr>
          <w:rFonts w:ascii="Times New Roman" w:hAnsi="Times New Roman" w:cs="Times New Roman"/>
          <w:sz w:val="20"/>
          <w:szCs w:val="20"/>
        </w:rPr>
        <w:lastRenderedPageBreak/>
        <w:t>старшеклассников и абитуриентов на сайте</w:t>
      </w:r>
      <w:r w:rsidRPr="00403A94">
        <w:rPr>
          <w:rFonts w:ascii="Times New Roman" w:eastAsia="Times New Roman" w:hAnsi="Times New Roman" w:cs="Times New Roman"/>
          <w:sz w:val="20"/>
          <w:szCs w:val="20"/>
        </w:rPr>
        <w:t xml:space="preserve"> «Поступи онлайн», обучающиеся участвуют во всероссийских проектах, таких как «Открытые уроки» института воспитания и др., реализуемых в рамках национального проекта «Образование».</w:t>
      </w:r>
      <w:r w:rsidRPr="00403A94">
        <w:rPr>
          <w:rFonts w:ascii="Times New Roman" w:hAnsi="Times New Roman" w:cs="Times New Roman"/>
          <w:sz w:val="20"/>
          <w:szCs w:val="20"/>
        </w:rPr>
        <w:t xml:space="preserve"> </w:t>
      </w:r>
    </w:p>
    <w:p w:rsidR="00403A94" w:rsidRPr="0023671E" w:rsidRDefault="00403A94" w:rsidP="00403A94">
      <w:pPr>
        <w:shd w:val="clear" w:color="auto" w:fill="FFFFFF"/>
        <w:spacing w:after="0" w:line="240" w:lineRule="auto"/>
        <w:ind w:firstLine="397"/>
        <w:rPr>
          <w:rFonts w:ascii="Times New Roman" w:hAnsi="Times New Roman" w:cs="Times New Roman"/>
          <w:sz w:val="20"/>
          <w:szCs w:val="20"/>
        </w:rPr>
      </w:pPr>
      <w:r w:rsidRPr="0023671E">
        <w:rPr>
          <w:rFonts w:ascii="Times New Roman" w:eastAsia="Times New Roman" w:hAnsi="Times New Roman" w:cs="Times New Roman"/>
          <w:bCs/>
          <w:sz w:val="20"/>
          <w:szCs w:val="20"/>
        </w:rPr>
        <w:t>Планируемые результаты реализации Программы</w:t>
      </w:r>
      <w:r w:rsidR="005B04A9">
        <w:rPr>
          <w:rFonts w:ascii="Times New Roman" w:eastAsia="Times New Roman" w:hAnsi="Times New Roman" w:cs="Times New Roman"/>
          <w:bCs/>
          <w:sz w:val="20"/>
          <w:szCs w:val="20"/>
        </w:rPr>
        <w:t>:</w:t>
      </w:r>
    </w:p>
    <w:p w:rsidR="00403A94" w:rsidRPr="00403A94" w:rsidRDefault="00403A94" w:rsidP="00AE47EC">
      <w:pPr>
        <w:numPr>
          <w:ilvl w:val="0"/>
          <w:numId w:val="15"/>
        </w:numPr>
        <w:shd w:val="clear" w:color="auto" w:fill="FFFFFF"/>
        <w:spacing w:after="0" w:line="240" w:lineRule="auto"/>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достижение результатов духовно-нравственного воспитания и развития личности обучающихся с использованием цифровых образовательных ресурсов;</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eastAsia="Times New Roman" w:hAnsi="Times New Roman" w:cs="Times New Roman"/>
          <w:color w:val="000000"/>
          <w:sz w:val="20"/>
          <w:szCs w:val="20"/>
        </w:rPr>
      </w:pPr>
      <w:r w:rsidRPr="00403A94">
        <w:rPr>
          <w:rFonts w:ascii="Times New Roman" w:eastAsia="Times New Roman" w:hAnsi="Times New Roman" w:cs="Times New Roman"/>
          <w:color w:val="000000"/>
          <w:sz w:val="20"/>
          <w:szCs w:val="20"/>
        </w:rPr>
        <w:t>обучающиеся смогут самостоятельно приобретать необходимые знания, умело применять</w:t>
      </w:r>
      <w:r w:rsidRPr="00403A94">
        <w:rPr>
          <w:rFonts w:ascii="Times New Roman" w:eastAsia="Times New Roman" w:hAnsi="Times New Roman" w:cs="Times New Roman"/>
          <w:color w:val="000000"/>
          <w:sz w:val="20"/>
          <w:szCs w:val="20"/>
        </w:rPr>
        <w:br/>
        <w:t>их на практике для решения разнообразных проблем;</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eastAsia="Times New Roman" w:hAnsi="Times New Roman" w:cs="Times New Roman"/>
          <w:color w:val="000000"/>
          <w:sz w:val="20"/>
          <w:szCs w:val="20"/>
        </w:rPr>
      </w:pPr>
      <w:r w:rsidRPr="00403A94">
        <w:rPr>
          <w:rFonts w:ascii="Times New Roman" w:eastAsia="Times New Roman" w:hAnsi="Times New Roman" w:cs="Times New Roman"/>
          <w:color w:val="000000"/>
          <w:sz w:val="20"/>
          <w:szCs w:val="20"/>
        </w:rPr>
        <w:t>обучающиеся научаться самостоятельно критически мыслить, уметь увидеть в реальном мире</w:t>
      </w:r>
      <w:r w:rsidRPr="00403A94">
        <w:rPr>
          <w:rFonts w:ascii="Times New Roman" w:eastAsia="Times New Roman" w:hAnsi="Times New Roman" w:cs="Times New Roman"/>
          <w:color w:val="000000"/>
          <w:sz w:val="20"/>
          <w:szCs w:val="20"/>
        </w:rPr>
        <w:br/>
        <w:t>трудности и искать пути их преодоления;</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eastAsia="Times New Roman" w:hAnsi="Times New Roman" w:cs="Times New Roman"/>
          <w:color w:val="000000"/>
          <w:sz w:val="20"/>
          <w:szCs w:val="20"/>
        </w:rPr>
      </w:pPr>
      <w:r w:rsidRPr="00403A94">
        <w:rPr>
          <w:rFonts w:ascii="Times New Roman" w:eastAsia="Times New Roman" w:hAnsi="Times New Roman" w:cs="Times New Roman"/>
          <w:color w:val="000000"/>
          <w:sz w:val="20"/>
          <w:szCs w:val="20"/>
        </w:rPr>
        <w:t>обучающиеся будут четко осознавать, где и каким образом приобретенные ими знания могут</w:t>
      </w:r>
      <w:r w:rsidRPr="00403A94">
        <w:rPr>
          <w:rFonts w:ascii="Times New Roman" w:eastAsia="Times New Roman" w:hAnsi="Times New Roman" w:cs="Times New Roman"/>
          <w:color w:val="000000"/>
          <w:sz w:val="20"/>
          <w:szCs w:val="20"/>
        </w:rPr>
        <w:br/>
        <w:t>быть применены в окружающей действительности;</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eastAsia="Times New Roman" w:hAnsi="Times New Roman" w:cs="Times New Roman"/>
          <w:color w:val="000000"/>
          <w:sz w:val="20"/>
          <w:szCs w:val="20"/>
        </w:rPr>
      </w:pPr>
      <w:r w:rsidRPr="00403A94">
        <w:rPr>
          <w:rFonts w:ascii="Times New Roman" w:eastAsia="Times New Roman" w:hAnsi="Times New Roman" w:cs="Times New Roman"/>
          <w:color w:val="000000"/>
          <w:sz w:val="20"/>
          <w:szCs w:val="20"/>
        </w:rPr>
        <w:t>обучающиеся научатся грамотно работать с информацией;</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eastAsia="Times New Roman" w:hAnsi="Times New Roman" w:cs="Times New Roman"/>
          <w:color w:val="000000"/>
          <w:sz w:val="20"/>
          <w:szCs w:val="20"/>
        </w:rPr>
      </w:pPr>
      <w:r w:rsidRPr="00403A94">
        <w:rPr>
          <w:rFonts w:ascii="Times New Roman" w:eastAsia="Times New Roman" w:hAnsi="Times New Roman" w:cs="Times New Roman"/>
          <w:color w:val="000000"/>
          <w:sz w:val="20"/>
          <w:szCs w:val="20"/>
        </w:rPr>
        <w:t>обучающиеся будут коммуникабельными, контактными;</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hAnsi="Times New Roman" w:cs="Times New Roman"/>
          <w:sz w:val="20"/>
          <w:szCs w:val="20"/>
        </w:rPr>
      </w:pPr>
      <w:r w:rsidRPr="00403A94">
        <w:rPr>
          <w:rFonts w:ascii="Times New Roman" w:eastAsia="Times New Roman" w:hAnsi="Times New Roman" w:cs="Times New Roman"/>
          <w:color w:val="000000"/>
          <w:sz w:val="20"/>
          <w:szCs w:val="20"/>
        </w:rPr>
        <w:t>обучающиеся смогут адаптироваться в меняющихся жизненных ситуациях;</w:t>
      </w:r>
    </w:p>
    <w:p w:rsidR="00403A94" w:rsidRPr="00403A94" w:rsidRDefault="00403A94" w:rsidP="00AE47EC">
      <w:pPr>
        <w:pStyle w:val="ad"/>
        <w:numPr>
          <w:ilvl w:val="0"/>
          <w:numId w:val="15"/>
        </w:numPr>
        <w:shd w:val="clear" w:color="auto" w:fill="FFFFFF"/>
        <w:spacing w:after="0" w:line="240" w:lineRule="auto"/>
        <w:contextualSpacing w:val="0"/>
        <w:jc w:val="both"/>
        <w:rPr>
          <w:rFonts w:ascii="Times New Roman" w:hAnsi="Times New Roman" w:cs="Times New Roman"/>
          <w:sz w:val="20"/>
          <w:szCs w:val="20"/>
        </w:rPr>
      </w:pPr>
      <w:r w:rsidRPr="00403A94">
        <w:rPr>
          <w:rFonts w:ascii="Times New Roman" w:hAnsi="Times New Roman" w:cs="Times New Roman"/>
          <w:color w:val="181818"/>
          <w:sz w:val="20"/>
          <w:szCs w:val="20"/>
          <w:shd w:val="clear" w:color="auto" w:fill="FFFFFF"/>
        </w:rPr>
        <w:t>сформирована творческая, социально ориентированная</w:t>
      </w:r>
      <w:r w:rsidR="0023671E">
        <w:rPr>
          <w:rStyle w:val="ae"/>
          <w:rFonts w:ascii="Times New Roman" w:hAnsi="Times New Roman" w:cs="Times New Roman"/>
          <w:iCs/>
          <w:color w:val="181818"/>
          <w:sz w:val="20"/>
          <w:szCs w:val="20"/>
          <w:shd w:val="clear" w:color="auto" w:fill="FFFFFF"/>
        </w:rPr>
        <w:t xml:space="preserve"> </w:t>
      </w:r>
      <w:r w:rsidR="0023671E">
        <w:rPr>
          <w:rStyle w:val="ae"/>
          <w:rFonts w:ascii="Times New Roman" w:hAnsi="Times New Roman" w:cs="Times New Roman"/>
          <w:b w:val="0"/>
          <w:iCs/>
          <w:color w:val="181818"/>
          <w:sz w:val="20"/>
          <w:szCs w:val="20"/>
          <w:shd w:val="clear" w:color="auto" w:fill="FFFFFF"/>
        </w:rPr>
        <w:t>ли</w:t>
      </w:r>
      <w:r w:rsidR="005B04A9">
        <w:rPr>
          <w:rStyle w:val="ae"/>
          <w:rFonts w:ascii="Times New Roman" w:hAnsi="Times New Roman" w:cs="Times New Roman"/>
          <w:b w:val="0"/>
          <w:iCs/>
          <w:color w:val="181818"/>
          <w:sz w:val="20"/>
          <w:szCs w:val="20"/>
          <w:shd w:val="clear" w:color="auto" w:fill="FFFFFF"/>
        </w:rPr>
        <w:t>ч</w:t>
      </w:r>
      <w:r w:rsidR="0023671E">
        <w:rPr>
          <w:rStyle w:val="ae"/>
          <w:rFonts w:ascii="Times New Roman" w:hAnsi="Times New Roman" w:cs="Times New Roman"/>
          <w:b w:val="0"/>
          <w:iCs/>
          <w:color w:val="181818"/>
          <w:sz w:val="20"/>
          <w:szCs w:val="20"/>
          <w:shd w:val="clear" w:color="auto" w:fill="FFFFFF"/>
        </w:rPr>
        <w:t>но</w:t>
      </w:r>
      <w:r w:rsidR="005B04A9">
        <w:rPr>
          <w:rStyle w:val="ae"/>
          <w:rFonts w:ascii="Times New Roman" w:hAnsi="Times New Roman" w:cs="Times New Roman"/>
          <w:b w:val="0"/>
          <w:iCs/>
          <w:color w:val="181818"/>
          <w:sz w:val="20"/>
          <w:szCs w:val="20"/>
          <w:shd w:val="clear" w:color="auto" w:fill="FFFFFF"/>
        </w:rPr>
        <w:t>с</w:t>
      </w:r>
      <w:r w:rsidR="0023671E">
        <w:rPr>
          <w:rStyle w:val="ae"/>
          <w:rFonts w:ascii="Times New Roman" w:hAnsi="Times New Roman" w:cs="Times New Roman"/>
          <w:b w:val="0"/>
          <w:iCs/>
          <w:color w:val="181818"/>
          <w:sz w:val="20"/>
          <w:szCs w:val="20"/>
          <w:shd w:val="clear" w:color="auto" w:fill="FFFFFF"/>
        </w:rPr>
        <w:t>ть</w:t>
      </w:r>
      <w:r w:rsidRPr="0023671E">
        <w:rPr>
          <w:rStyle w:val="ae"/>
          <w:rFonts w:ascii="Times New Roman" w:hAnsi="Times New Roman" w:cs="Times New Roman"/>
          <w:iCs/>
          <w:color w:val="181818"/>
          <w:sz w:val="20"/>
          <w:szCs w:val="20"/>
          <w:shd w:val="clear" w:color="auto" w:fill="FFFFFF"/>
        </w:rPr>
        <w:t>,</w:t>
      </w:r>
      <w:r w:rsidRPr="0023671E">
        <w:rPr>
          <w:rFonts w:ascii="Times New Roman" w:hAnsi="Times New Roman" w:cs="Times New Roman"/>
          <w:color w:val="181818"/>
          <w:sz w:val="20"/>
          <w:szCs w:val="20"/>
          <w:shd w:val="clear" w:color="auto" w:fill="FFFFFF"/>
        </w:rPr>
        <w:t xml:space="preserve"> способная к саморазвитию и самореализации </w:t>
      </w:r>
      <w:r w:rsidRPr="0023671E">
        <w:rPr>
          <w:rFonts w:ascii="Times New Roman" w:eastAsia="Times New Roman" w:hAnsi="Times New Roman" w:cs="Times New Roman"/>
          <w:iCs/>
          <w:sz w:val="20"/>
          <w:szCs w:val="20"/>
        </w:rPr>
        <w:t xml:space="preserve">в </w:t>
      </w:r>
      <w:r w:rsidRPr="00403A94">
        <w:rPr>
          <w:rFonts w:ascii="Times New Roman" w:hAnsi="Times New Roman" w:cs="Times New Roman"/>
          <w:sz w:val="20"/>
          <w:szCs w:val="20"/>
        </w:rPr>
        <w:t>условиях цифровизации современного общества;</w:t>
      </w:r>
    </w:p>
    <w:p w:rsidR="00403A94" w:rsidRPr="00403A94" w:rsidRDefault="00403A94" w:rsidP="00AE47EC">
      <w:pPr>
        <w:numPr>
          <w:ilvl w:val="0"/>
          <w:numId w:val="15"/>
        </w:numPr>
        <w:shd w:val="clear" w:color="auto" w:fill="FFFFFF"/>
        <w:spacing w:after="0" w:line="240" w:lineRule="auto"/>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создана адаптивная (возможна реализация Программы в том числе в условиях дистанционного образования) воспитательной среды на уровне классного коллектива, участниками которой становятся школьники, классный руководитель, родители, социальные партнеры;</w:t>
      </w:r>
    </w:p>
    <w:p w:rsidR="00403A94" w:rsidRDefault="00403A94" w:rsidP="00AE47EC">
      <w:pPr>
        <w:numPr>
          <w:ilvl w:val="0"/>
          <w:numId w:val="15"/>
        </w:numPr>
        <w:shd w:val="clear" w:color="auto" w:fill="FFFFFF"/>
        <w:spacing w:after="0" w:line="240" w:lineRule="auto"/>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интернет-ресурсов,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245497" w:rsidRDefault="00245497" w:rsidP="00245497">
      <w:pPr>
        <w:shd w:val="clear" w:color="auto" w:fill="FFFFFF"/>
        <w:spacing w:after="0" w:line="240" w:lineRule="auto"/>
        <w:ind w:firstLine="397"/>
        <w:jc w:val="both"/>
        <w:rPr>
          <w:rFonts w:ascii="Times New Roman" w:hAnsi="Times New Roman" w:cs="Times New Roman"/>
          <w:sz w:val="20"/>
          <w:szCs w:val="20"/>
        </w:rPr>
      </w:pPr>
      <w:r w:rsidRPr="00245497">
        <w:rPr>
          <w:rFonts w:ascii="Times New Roman" w:hAnsi="Times New Roman" w:cs="Times New Roman"/>
          <w:sz w:val="20"/>
          <w:szCs w:val="20"/>
        </w:rPr>
        <w:t>Работа с классным коллективом на первом этапе была начата с диагностических исследований по изучению особенностей класса, социальной среды, в которой проживают обучающиеся, взаимоотношений в классе, состояния воспитания в семье, особенностей индивидуального развития каждого ребенка.</w:t>
      </w:r>
    </w:p>
    <w:p w:rsidR="00245497" w:rsidRDefault="00245497" w:rsidP="00245497">
      <w:pPr>
        <w:shd w:val="clear" w:color="auto" w:fill="FFFFFF"/>
        <w:spacing w:after="0" w:line="240" w:lineRule="auto"/>
        <w:ind w:firstLine="397"/>
        <w:jc w:val="both"/>
        <w:rPr>
          <w:rFonts w:ascii="Times New Roman" w:hAnsi="Times New Roman" w:cs="Times New Roman"/>
          <w:sz w:val="20"/>
          <w:szCs w:val="20"/>
        </w:rPr>
      </w:pPr>
      <w:r w:rsidRPr="00245497">
        <w:rPr>
          <w:rFonts w:ascii="Times New Roman" w:hAnsi="Times New Roman" w:cs="Times New Roman"/>
          <w:sz w:val="20"/>
          <w:szCs w:val="20"/>
        </w:rPr>
        <w:t>Кроме того, были проведены дополнительные тестирования детей по вопросам и анкетам с использованием информационных технологий. Был составлен психологический портрет не только каждого ученика, но и всего класса. Диагностика показала – на момент исследования коллектив достаточно хорошо сформирован.</w:t>
      </w:r>
    </w:p>
    <w:p w:rsidR="00245497" w:rsidRPr="00245497" w:rsidRDefault="00245497" w:rsidP="00245497">
      <w:pPr>
        <w:shd w:val="clear" w:color="auto" w:fill="FFFFFF"/>
        <w:spacing w:after="0" w:line="240" w:lineRule="auto"/>
        <w:ind w:firstLine="397"/>
        <w:jc w:val="both"/>
        <w:rPr>
          <w:rFonts w:ascii="Times New Roman" w:eastAsia="Times New Roman" w:hAnsi="Times New Roman" w:cs="Times New Roman"/>
          <w:sz w:val="20"/>
          <w:szCs w:val="20"/>
        </w:rPr>
      </w:pPr>
      <w:r w:rsidRPr="00245497">
        <w:rPr>
          <w:rFonts w:ascii="Times New Roman" w:hAnsi="Times New Roman" w:cs="Times New Roman"/>
          <w:sz w:val="20"/>
          <w:szCs w:val="20"/>
        </w:rPr>
        <w:t>Для повышения статуса обучающихся были проведены мероприятия с обучающимися и их родителями: беседа «Правила школьной жизни», классное собрание «Вырабатываем законы жизни класса», родительские онлайн-собрания: «Мы-команда!», «Воспитание на положительном примере» с применением ИКТ-технологий.</w:t>
      </w:r>
    </w:p>
    <w:p w:rsidR="00403A94" w:rsidRPr="00245497" w:rsidRDefault="00245497" w:rsidP="00245497">
      <w:pPr>
        <w:spacing w:after="0" w:line="240" w:lineRule="auto"/>
        <w:ind w:firstLine="397"/>
        <w:jc w:val="both"/>
        <w:rPr>
          <w:rFonts w:ascii="Times New Roman" w:hAnsi="Times New Roman" w:cs="Times New Roman"/>
          <w:sz w:val="20"/>
          <w:szCs w:val="20"/>
        </w:rPr>
      </w:pPr>
      <w:r w:rsidRPr="00245497">
        <w:rPr>
          <w:rFonts w:ascii="Times New Roman" w:hAnsi="Times New Roman" w:cs="Times New Roman"/>
          <w:sz w:val="20"/>
          <w:szCs w:val="20"/>
        </w:rPr>
        <w:t>Следующим этапом стала работа по формированию органов ученического самоуправления в классе. В органы ученического самоуправления путём открытого голосования и используя платформу Kahoot были избраны ребята, которые способны не только ответственно подойти к делу, стать его инициаторами, повести за собой и получить результат, которому будут рады, но и те, которые способны к сопереживанию. Затем мы сформировали направления, которые объединили в своём составе учеников на основе общих интересов и существующих между ними дружеских отношений. Таким образом, было сформировано классное самоуправление.</w:t>
      </w:r>
    </w:p>
    <w:p w:rsidR="005B04A9" w:rsidRDefault="00245497" w:rsidP="00245497">
      <w:pPr>
        <w:spacing w:after="0" w:line="240" w:lineRule="auto"/>
        <w:ind w:firstLine="397"/>
        <w:jc w:val="both"/>
        <w:rPr>
          <w:rFonts w:ascii="Times New Roman" w:hAnsi="Times New Roman" w:cs="Times New Roman"/>
          <w:sz w:val="20"/>
          <w:szCs w:val="20"/>
        </w:rPr>
      </w:pPr>
      <w:r w:rsidRPr="00245497">
        <w:rPr>
          <w:rFonts w:ascii="Times New Roman" w:hAnsi="Times New Roman" w:cs="Times New Roman"/>
          <w:sz w:val="20"/>
          <w:szCs w:val="20"/>
        </w:rPr>
        <w:t xml:space="preserve">Задача всех органов самоуправления под руководством Совета класса состоит в том, чтобы организовать такой образ жизни в стенах класса, где всё - для ученика и всё, что делается,- исходит от ученика. Созданное самоуправление является хорошим стимулом для проявления активной жизненной позиции обучающихся в классных, общешкольных и городских мероприятиях. Созданные группы в социальных сетях и месенджерах, таких как Вконтакте, Телеграмм, Discord и др. позволяют ребенку, по каким-либо причинам не имеющему возможность посещать школу (болезнь или иное), быть на связи с классом и учителем, принимать активное участие в делах класса. Платформы способствуют формированию и развитию цифровой компетенции учащихся. </w:t>
      </w:r>
    </w:p>
    <w:p w:rsidR="005F0C5C" w:rsidRPr="00403A94" w:rsidRDefault="00245497" w:rsidP="005F0C5C">
      <w:pPr>
        <w:spacing w:after="0" w:line="240" w:lineRule="auto"/>
        <w:ind w:firstLine="397"/>
        <w:jc w:val="both"/>
        <w:rPr>
          <w:rFonts w:ascii="Times New Roman" w:hAnsi="Times New Roman" w:cs="Times New Roman"/>
          <w:sz w:val="20"/>
          <w:szCs w:val="20"/>
        </w:rPr>
      </w:pPr>
      <w:r w:rsidRPr="00245497">
        <w:rPr>
          <w:rFonts w:ascii="Times New Roman" w:hAnsi="Times New Roman" w:cs="Times New Roman"/>
          <w:sz w:val="20"/>
          <w:szCs w:val="20"/>
        </w:rPr>
        <w:t>Исследования интересов школьников показали, что почти все учащиеся класса большую часть времени проводят перед компьютером.</w:t>
      </w:r>
      <w:r w:rsidR="005B04A9">
        <w:rPr>
          <w:rFonts w:ascii="Times New Roman" w:hAnsi="Times New Roman" w:cs="Times New Roman"/>
          <w:sz w:val="20"/>
          <w:szCs w:val="20"/>
        </w:rPr>
        <w:t xml:space="preserve"> </w:t>
      </w:r>
      <w:r w:rsidR="005F0C5C" w:rsidRPr="00403A94">
        <w:rPr>
          <w:rFonts w:ascii="Times New Roman" w:hAnsi="Times New Roman" w:cs="Times New Roman"/>
          <w:noProof/>
          <w:sz w:val="20"/>
          <w:szCs w:val="20"/>
        </w:rPr>
        <w:t>На вопрос «Чем вы любите заниматся в свободное время?» были даны следующие ответы:</w:t>
      </w:r>
    </w:p>
    <w:p w:rsidR="005F0C5C" w:rsidRPr="00403A94" w:rsidRDefault="005F0C5C" w:rsidP="005F0C5C">
      <w:pPr>
        <w:spacing w:after="0" w:line="240" w:lineRule="auto"/>
        <w:ind w:firstLine="397"/>
        <w:jc w:val="center"/>
        <w:rPr>
          <w:rFonts w:ascii="Times New Roman" w:hAnsi="Times New Roman" w:cs="Times New Roman"/>
          <w:sz w:val="20"/>
          <w:szCs w:val="20"/>
        </w:rPr>
      </w:pPr>
      <w:r w:rsidRPr="00403A94">
        <w:rPr>
          <w:rFonts w:ascii="Times New Roman" w:hAnsi="Times New Roman" w:cs="Times New Roman"/>
          <w:noProof/>
          <w:sz w:val="20"/>
          <w:szCs w:val="20"/>
        </w:rPr>
        <w:lastRenderedPageBreak/>
        <w:drawing>
          <wp:inline distT="0" distB="0" distL="0" distR="0">
            <wp:extent cx="3323035" cy="1982363"/>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321689" cy="1981560"/>
                    </a:xfrm>
                    <a:prstGeom prst="rect">
                      <a:avLst/>
                    </a:prstGeom>
                    <a:noFill/>
                    <a:ln w="9525">
                      <a:noFill/>
                      <a:miter lim="800000"/>
                      <a:headEnd/>
                      <a:tailEnd/>
                    </a:ln>
                  </pic:spPr>
                </pic:pic>
              </a:graphicData>
            </a:graphic>
          </wp:inline>
        </w:drawing>
      </w:r>
    </w:p>
    <w:p w:rsidR="005F0C5C" w:rsidRPr="00403A94" w:rsidRDefault="005F0C5C" w:rsidP="005F0C5C">
      <w:pPr>
        <w:spacing w:after="0" w:line="240" w:lineRule="auto"/>
        <w:ind w:firstLine="397"/>
        <w:jc w:val="both"/>
        <w:rPr>
          <w:rFonts w:ascii="Times New Roman" w:hAnsi="Times New Roman" w:cs="Times New Roman"/>
          <w:sz w:val="20"/>
          <w:szCs w:val="20"/>
        </w:rPr>
      </w:pPr>
      <w:r w:rsidRPr="00403A94">
        <w:rPr>
          <w:rFonts w:ascii="Times New Roman" w:hAnsi="Times New Roman" w:cs="Times New Roman"/>
          <w:sz w:val="20"/>
          <w:szCs w:val="20"/>
        </w:rPr>
        <w:t>Что было не всегда эффективно и вызывало тревогу родителей, так как в основном дети использовали компьютер для общения в социальных сетях и компьютерных игр.</w:t>
      </w:r>
    </w:p>
    <w:p w:rsidR="005F0C5C" w:rsidRPr="00403A94" w:rsidRDefault="005F0C5C" w:rsidP="005F0C5C">
      <w:pPr>
        <w:spacing w:after="0" w:line="240" w:lineRule="auto"/>
        <w:ind w:firstLine="397"/>
        <w:jc w:val="center"/>
        <w:rPr>
          <w:rFonts w:ascii="Times New Roman" w:hAnsi="Times New Roman" w:cs="Times New Roman"/>
          <w:sz w:val="20"/>
          <w:szCs w:val="20"/>
        </w:rPr>
      </w:pPr>
      <w:r w:rsidRPr="00403A94">
        <w:rPr>
          <w:rFonts w:ascii="Times New Roman" w:hAnsi="Times New Roman" w:cs="Times New Roman"/>
          <w:noProof/>
          <w:sz w:val="20"/>
          <w:szCs w:val="20"/>
        </w:rPr>
        <w:drawing>
          <wp:inline distT="0" distB="0" distL="0" distR="0">
            <wp:extent cx="2954495" cy="1552011"/>
            <wp:effectExtent l="19050" t="0" r="0" b="0"/>
            <wp:docPr id="3" name="Рисунок 11" descr="C:\Users\Елена\AppData\Local\Microsoft\Windows\INetCache\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лена\AppData\Local\Microsoft\Windows\INetCache\Content.Word\Новый рисунок.png"/>
                    <pic:cNvPicPr>
                      <a:picLocks noChangeAspect="1" noChangeArrowheads="1"/>
                    </pic:cNvPicPr>
                  </pic:nvPicPr>
                  <pic:blipFill>
                    <a:blip r:embed="rId10"/>
                    <a:srcRect/>
                    <a:stretch>
                      <a:fillRect/>
                    </a:stretch>
                  </pic:blipFill>
                  <pic:spPr bwMode="auto">
                    <a:xfrm>
                      <a:off x="0" y="0"/>
                      <a:ext cx="2961180" cy="1555522"/>
                    </a:xfrm>
                    <a:prstGeom prst="rect">
                      <a:avLst/>
                    </a:prstGeom>
                    <a:noFill/>
                    <a:ln w="9525">
                      <a:noFill/>
                      <a:miter lim="800000"/>
                      <a:headEnd/>
                      <a:tailEnd/>
                    </a:ln>
                  </pic:spPr>
                </pic:pic>
              </a:graphicData>
            </a:graphic>
          </wp:inline>
        </w:drawing>
      </w:r>
    </w:p>
    <w:p w:rsidR="00403A94" w:rsidRPr="005F0C5C" w:rsidRDefault="005F0C5C" w:rsidP="005F0C5C">
      <w:pPr>
        <w:spacing w:after="0" w:line="240" w:lineRule="auto"/>
        <w:ind w:firstLine="397"/>
        <w:jc w:val="both"/>
        <w:rPr>
          <w:rFonts w:ascii="Times New Roman" w:hAnsi="Times New Roman" w:cs="Times New Roman"/>
          <w:sz w:val="20"/>
          <w:szCs w:val="20"/>
        </w:rPr>
      </w:pPr>
      <w:r w:rsidRPr="005F0C5C">
        <w:rPr>
          <w:rFonts w:ascii="Times New Roman" w:hAnsi="Times New Roman" w:cs="Times New Roman"/>
          <w:sz w:val="20"/>
          <w:szCs w:val="20"/>
        </w:rPr>
        <w:t>Для решения этой проблемы была проведена работа с обучающимися класса по использованию достижений цифровизации на уроках и во внеурочное время: круглый стол «Правильный Интернет», внеклассное мероприятие «Подростки в социальных сетях. Безопасное и ответственное поведение», «Правила поведения в сети Интернет» и др. Много внимания при этом уделялось безопасности и культуре общения в сети Интернет на таких мероприятиях, как «Безопасность твоей личной информации», «Безопасность сетевого общения», «Мы ждем тебя в реальности» и др. Для родителей были проведены дистанционные родительские собрания и консультации: «Цифровые технологии для школьников: «за» и «против»», «Организация дистанционного обучения в условиях самоизоляции», «Безопасность детей в интернете» и др. Среди ребят моего класса нашлись единомышленники и в обсуждении проблем в социальных сетях, и обучении на он-лайн платформах, и участии в различных дистанционных мероприятиях и конкурсах по направлениям: социальное, гражданско-патриотическое, духовно-нравственное, здоровье-сберегающее, трудовое.</w:t>
      </w:r>
    </w:p>
    <w:p w:rsidR="005F0C5C" w:rsidRPr="005F0C5C" w:rsidRDefault="005F0C5C" w:rsidP="00403A94">
      <w:pPr>
        <w:spacing w:after="0" w:line="240" w:lineRule="auto"/>
        <w:ind w:firstLine="397"/>
        <w:jc w:val="both"/>
        <w:rPr>
          <w:rFonts w:ascii="Times New Roman" w:hAnsi="Times New Roman" w:cs="Times New Roman"/>
          <w:sz w:val="20"/>
          <w:szCs w:val="20"/>
        </w:rPr>
      </w:pPr>
      <w:r w:rsidRPr="005F0C5C">
        <w:rPr>
          <w:rFonts w:ascii="Times New Roman" w:hAnsi="Times New Roman" w:cs="Times New Roman"/>
          <w:sz w:val="20"/>
          <w:szCs w:val="20"/>
        </w:rPr>
        <w:t>На втором этапе реализации Программы продолжается работа в условиях цифровизации, внедряются новые проекты, в которых мы с ребятами активно принимаем участие. Среди них: республиканский проект «Формирование у школьников Чувашии гражданственности в условиях цифровой образовательной среды»; всероссийский проект «Пушкинская карта». «Пушкинскую карту» оформили все обучающиеся моего класса через портал Госуслуг с помощью мобильных приложений и с удовольствием посещают мероприятия с участием театральных коллективов. Класс принимает участие в онлайн-уроках «ПроеКТОриЯ» и всероссийском проекте «Урок цифры», «Открытый урок» института воспитания, направленных на подготовку школьника к жизни в новой социокультурной ситуации. Работа в этом направлении будет продолжаться, что станет основой для успешной самореализации каждого обучающегося в жизни.</w:t>
      </w:r>
    </w:p>
    <w:p w:rsidR="00403A94" w:rsidRPr="00403A94" w:rsidRDefault="00403A94" w:rsidP="00403A94">
      <w:pPr>
        <w:spacing w:after="0" w:line="240" w:lineRule="auto"/>
        <w:ind w:firstLine="397"/>
        <w:jc w:val="both"/>
        <w:rPr>
          <w:rFonts w:ascii="Times New Roman" w:eastAsia="Times New Roman" w:hAnsi="Times New Roman" w:cs="Times New Roman"/>
          <w:color w:val="000000"/>
          <w:sz w:val="20"/>
          <w:szCs w:val="20"/>
        </w:rPr>
      </w:pPr>
      <w:r w:rsidRPr="00403A94">
        <w:rPr>
          <w:rFonts w:ascii="Times New Roman" w:hAnsi="Times New Roman" w:cs="Times New Roman"/>
          <w:sz w:val="20"/>
          <w:szCs w:val="20"/>
        </w:rPr>
        <w:t xml:space="preserve">Мы на втором этапе реализации Программы </w:t>
      </w:r>
      <w:r w:rsidRPr="00403A94">
        <w:rPr>
          <w:rFonts w:ascii="Times New Roman" w:hAnsi="Times New Roman" w:cs="Times New Roman"/>
          <w:b/>
          <w:sz w:val="20"/>
          <w:szCs w:val="20"/>
        </w:rPr>
        <w:t>«</w:t>
      </w:r>
      <w:r w:rsidRPr="005F0C5C">
        <w:rPr>
          <w:rFonts w:ascii="Times New Roman" w:hAnsi="Times New Roman" w:cs="Times New Roman"/>
          <w:sz w:val="20"/>
          <w:szCs w:val="20"/>
        </w:rPr>
        <w:t>В ногу со временем</w:t>
      </w:r>
      <w:r w:rsidRPr="00403A94">
        <w:rPr>
          <w:rFonts w:ascii="Times New Roman" w:hAnsi="Times New Roman" w:cs="Times New Roman"/>
          <w:b/>
          <w:sz w:val="20"/>
          <w:szCs w:val="20"/>
        </w:rPr>
        <w:t>»,</w:t>
      </w:r>
      <w:r w:rsidRPr="00403A94">
        <w:rPr>
          <w:rFonts w:ascii="Times New Roman" w:hAnsi="Times New Roman" w:cs="Times New Roman"/>
          <w:sz w:val="20"/>
          <w:szCs w:val="20"/>
        </w:rPr>
        <w:t xml:space="preserve"> но уже сейчас очевидно, что она имеет положительные результаты. </w:t>
      </w:r>
      <w:r w:rsidRPr="00403A94">
        <w:rPr>
          <w:rFonts w:ascii="Times New Roman" w:hAnsi="Times New Roman" w:cs="Times New Roman"/>
          <w:color w:val="000000"/>
          <w:sz w:val="20"/>
          <w:szCs w:val="20"/>
        </w:rPr>
        <w:t xml:space="preserve">Обучающиеся </w:t>
      </w:r>
      <w:r w:rsidRPr="00403A94">
        <w:rPr>
          <w:rFonts w:ascii="Times New Roman" w:eastAsia="Times New Roman" w:hAnsi="Times New Roman" w:cs="Times New Roman"/>
          <w:color w:val="000000"/>
          <w:sz w:val="20"/>
          <w:szCs w:val="20"/>
        </w:rPr>
        <w:t xml:space="preserve">приобретают необходимые знания, которые применяют на практике для решения разнообразных проблем, </w:t>
      </w:r>
      <w:r w:rsidRPr="00403A94">
        <w:rPr>
          <w:rFonts w:ascii="Times New Roman" w:hAnsi="Times New Roman" w:cs="Times New Roman"/>
          <w:sz w:val="20"/>
          <w:szCs w:val="20"/>
        </w:rPr>
        <w:t xml:space="preserve">научились осуществлять информационный поиск и извлекать информацию из различных источников, </w:t>
      </w:r>
      <w:r w:rsidRPr="00403A94">
        <w:rPr>
          <w:rFonts w:ascii="Times New Roman" w:eastAsia="Times New Roman" w:hAnsi="Times New Roman" w:cs="Times New Roman"/>
          <w:color w:val="000000"/>
          <w:sz w:val="20"/>
          <w:szCs w:val="20"/>
        </w:rPr>
        <w:t>научились грамотно и безопасно работать с информацией  в сети Интернет, о чем свидетельствуют повторные диагностические исследования</w:t>
      </w:r>
    </w:p>
    <w:p w:rsidR="00403A94" w:rsidRPr="00403A94" w:rsidRDefault="00403A94" w:rsidP="00403A94">
      <w:pPr>
        <w:spacing w:after="0" w:line="240" w:lineRule="auto"/>
        <w:ind w:firstLine="397"/>
        <w:jc w:val="both"/>
        <w:rPr>
          <w:rFonts w:ascii="Times New Roman" w:hAnsi="Times New Roman" w:cs="Times New Roman"/>
          <w:sz w:val="20"/>
          <w:szCs w:val="20"/>
        </w:rPr>
      </w:pPr>
      <w:r w:rsidRPr="00403A94">
        <w:rPr>
          <w:rFonts w:ascii="Times New Roman" w:hAnsi="Times New Roman" w:cs="Times New Roman"/>
          <w:sz w:val="20"/>
          <w:szCs w:val="20"/>
        </w:rPr>
        <w:t>Виртуальная реальность – часть нашего мира, а моя задача как учителя и классного руководителя помочь своим воспитанникам быть уверенными в этом мире, не бояться его, а пользоваться его достижениями. Но при этом, человек должен стоять над всем этим, руководить и подчинять цифру себе, своим потребностям и желаниям, четко понимать свою роль в цифровом мире. Моя задача: продолжать развивать у школьников мышление и креативность, учить и работать в команде, меняться расти и развиваться в этом новом мире.</w:t>
      </w:r>
    </w:p>
    <w:p w:rsidR="00403A94" w:rsidRPr="00403A94" w:rsidRDefault="00403A94" w:rsidP="00403A94">
      <w:pPr>
        <w:spacing w:after="0" w:line="240" w:lineRule="auto"/>
        <w:ind w:firstLine="397"/>
        <w:jc w:val="both"/>
        <w:rPr>
          <w:rFonts w:ascii="Times New Roman" w:hAnsi="Times New Roman" w:cs="Times New Roman"/>
          <w:sz w:val="20"/>
          <w:szCs w:val="20"/>
        </w:rPr>
      </w:pPr>
      <w:r w:rsidRPr="00403A94">
        <w:rPr>
          <w:rFonts w:ascii="Times New Roman" w:hAnsi="Times New Roman" w:cs="Times New Roman"/>
          <w:sz w:val="20"/>
          <w:szCs w:val="20"/>
        </w:rPr>
        <w:t>Это только начало большого, длительного, интересного и конструктивного пути развития и формирования личности в условиях цифровой образовательной среды.</w:t>
      </w:r>
    </w:p>
    <w:p w:rsidR="00403A94" w:rsidRPr="00403A94" w:rsidRDefault="00403A94" w:rsidP="00AE47EC">
      <w:pPr>
        <w:spacing w:after="0" w:line="240" w:lineRule="auto"/>
        <w:ind w:firstLine="397"/>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В работе, направленной на воспитание гражданственности, патриотизма, уважения к правам, свободам и обязанностям человека можно включить в работу следующие ЦОР:</w:t>
      </w:r>
    </w:p>
    <w:p w:rsidR="00AE47EC" w:rsidRPr="00AE47EC" w:rsidRDefault="00403A94" w:rsidP="00AE47EC">
      <w:pPr>
        <w:pStyle w:val="ad"/>
        <w:numPr>
          <w:ilvl w:val="0"/>
          <w:numId w:val="17"/>
        </w:numPr>
        <w:shd w:val="clear" w:color="auto" w:fill="FFFFFF"/>
        <w:spacing w:after="0" w:line="240" w:lineRule="auto"/>
        <w:rPr>
          <w:rFonts w:ascii="Times New Roman" w:eastAsia="Times New Roman" w:hAnsi="Times New Roman" w:cs="Times New Roman"/>
          <w:sz w:val="20"/>
          <w:szCs w:val="20"/>
        </w:rPr>
      </w:pPr>
      <w:r w:rsidRPr="00AE47EC">
        <w:rPr>
          <w:rFonts w:ascii="Times New Roman" w:eastAsia="Times New Roman" w:hAnsi="Times New Roman" w:cs="Times New Roman"/>
          <w:sz w:val="20"/>
          <w:szCs w:val="20"/>
        </w:rPr>
        <w:lastRenderedPageBreak/>
        <w:t xml:space="preserve">сайт министерства просвещения РФ </w:t>
      </w:r>
      <w:hyperlink r:id="rId11" w:history="1">
        <w:r w:rsidRPr="00AE47EC">
          <w:rPr>
            <w:rStyle w:val="aa"/>
            <w:rFonts w:ascii="Times New Roman" w:eastAsia="Times New Roman" w:hAnsi="Times New Roman" w:cs="Times New Roman"/>
            <w:sz w:val="20"/>
            <w:szCs w:val="20"/>
          </w:rPr>
          <w:t>https://edu.</w:t>
        </w:r>
        <w:r w:rsidRPr="00AE47EC">
          <w:rPr>
            <w:rStyle w:val="aa"/>
            <w:rFonts w:ascii="Times New Roman" w:eastAsia="Times New Roman" w:hAnsi="Times New Roman" w:cs="Times New Roman"/>
            <w:sz w:val="20"/>
            <w:szCs w:val="20"/>
            <w:lang w:val="en-US"/>
          </w:rPr>
          <w:t>gov</w:t>
        </w:r>
        <w:r w:rsidRPr="00AE47EC">
          <w:rPr>
            <w:rStyle w:val="aa"/>
            <w:rFonts w:ascii="Times New Roman" w:eastAsia="Times New Roman" w:hAnsi="Times New Roman" w:cs="Times New Roman"/>
            <w:sz w:val="20"/>
            <w:szCs w:val="20"/>
          </w:rPr>
          <w:t>.ru</w:t>
        </w:r>
      </w:hyperlink>
      <w:r w:rsidR="00AE47EC">
        <w:t>;</w:t>
      </w:r>
    </w:p>
    <w:p w:rsidR="00403A94" w:rsidRPr="00AE47EC" w:rsidRDefault="00403A94" w:rsidP="00AE47EC">
      <w:pPr>
        <w:pStyle w:val="ad"/>
        <w:numPr>
          <w:ilvl w:val="0"/>
          <w:numId w:val="17"/>
        </w:numPr>
        <w:shd w:val="clear" w:color="auto" w:fill="FFFFFF"/>
        <w:spacing w:after="0" w:line="240" w:lineRule="auto"/>
        <w:rPr>
          <w:rFonts w:ascii="Times New Roman" w:eastAsia="Times New Roman" w:hAnsi="Times New Roman" w:cs="Times New Roman"/>
          <w:sz w:val="20"/>
          <w:szCs w:val="20"/>
        </w:rPr>
      </w:pPr>
      <w:r w:rsidRPr="00AE47EC">
        <w:rPr>
          <w:rFonts w:ascii="Times New Roman" w:eastAsia="Times New Roman" w:hAnsi="Times New Roman" w:cs="Times New Roman"/>
          <w:sz w:val="20"/>
          <w:szCs w:val="20"/>
        </w:rPr>
        <w:t xml:space="preserve">федеральные программы </w:t>
      </w:r>
      <w:hyperlink r:id="rId12" w:history="1">
        <w:r w:rsidRPr="00AE47EC">
          <w:rPr>
            <w:rStyle w:val="aa"/>
            <w:rFonts w:ascii="Times New Roman" w:eastAsia="Times New Roman" w:hAnsi="Times New Roman" w:cs="Times New Roman"/>
            <w:sz w:val="20"/>
            <w:szCs w:val="20"/>
          </w:rPr>
          <w:t>https://programs.gov.ru</w:t>
        </w:r>
      </w:hyperlink>
      <w:r w:rsidR="00AE47EC">
        <w:t>.</w:t>
      </w:r>
    </w:p>
    <w:p w:rsidR="00403A94" w:rsidRPr="00403A94" w:rsidRDefault="00403A94" w:rsidP="00403A94">
      <w:pPr>
        <w:shd w:val="clear" w:color="auto" w:fill="FFFFFF"/>
        <w:spacing w:after="0" w:line="240" w:lineRule="auto"/>
        <w:ind w:firstLine="397"/>
        <w:jc w:val="both"/>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 xml:space="preserve">Самые эффективные цифровые образовательные ресурсы – мультимедиа ресурсы. Каталог цифрового образовательного контента </w:t>
      </w:r>
      <w:hyperlink r:id="rId13" w:history="1">
        <w:r w:rsidRPr="00403A94">
          <w:rPr>
            <w:rStyle w:val="aa"/>
            <w:rFonts w:ascii="Times New Roman" w:eastAsia="Times New Roman" w:hAnsi="Times New Roman" w:cs="Times New Roman"/>
            <w:sz w:val="20"/>
            <w:szCs w:val="20"/>
            <w:lang w:val="en-US"/>
          </w:rPr>
          <w:t>https</w:t>
        </w:r>
        <w:r w:rsidRPr="00403A94">
          <w:rPr>
            <w:rStyle w:val="aa"/>
            <w:rFonts w:ascii="Times New Roman" w:eastAsia="Times New Roman" w:hAnsi="Times New Roman" w:cs="Times New Roman"/>
            <w:sz w:val="20"/>
            <w:szCs w:val="20"/>
          </w:rPr>
          <w:t>://</w:t>
        </w:r>
        <w:r w:rsidRPr="00403A94">
          <w:rPr>
            <w:rStyle w:val="aa"/>
            <w:rFonts w:ascii="Times New Roman" w:eastAsia="Times New Roman" w:hAnsi="Times New Roman" w:cs="Times New Roman"/>
            <w:sz w:val="20"/>
            <w:szCs w:val="20"/>
            <w:lang w:val="en-US"/>
          </w:rPr>
          <w:t>educont</w:t>
        </w:r>
        <w:r w:rsidRPr="00403A94">
          <w:rPr>
            <w:rStyle w:val="aa"/>
            <w:rFonts w:ascii="Times New Roman" w:eastAsia="Times New Roman" w:hAnsi="Times New Roman" w:cs="Times New Roman"/>
            <w:sz w:val="20"/>
            <w:szCs w:val="20"/>
          </w:rPr>
          <w:t>.</w:t>
        </w:r>
        <w:r w:rsidRPr="00403A94">
          <w:rPr>
            <w:rStyle w:val="aa"/>
            <w:rFonts w:ascii="Times New Roman" w:eastAsia="Times New Roman" w:hAnsi="Times New Roman" w:cs="Times New Roman"/>
            <w:sz w:val="20"/>
            <w:szCs w:val="20"/>
            <w:lang w:val="en-US"/>
          </w:rPr>
          <w:t>ru</w:t>
        </w:r>
      </w:hyperlink>
      <w:r w:rsidR="00AE47EC">
        <w:t>.</w:t>
      </w:r>
      <w:r w:rsidRPr="00403A94">
        <w:rPr>
          <w:rFonts w:ascii="Times New Roman" w:eastAsia="Times New Roman" w:hAnsi="Times New Roman" w:cs="Times New Roman"/>
          <w:sz w:val="20"/>
          <w:szCs w:val="20"/>
        </w:rPr>
        <w:t xml:space="preserve">   В них изучаемый материал представлен множеством различных способов: с помощью текста, графики, фото, видео, звука и анимации. Таким образом, используется все виды восприятия; следовательно, закладывается основа мышления и практической деятельности. </w:t>
      </w:r>
    </w:p>
    <w:p w:rsidR="00403A94" w:rsidRPr="00AE47EC" w:rsidRDefault="00403A94" w:rsidP="00AE47EC">
      <w:pPr>
        <w:pStyle w:val="ad"/>
        <w:numPr>
          <w:ilvl w:val="0"/>
          <w:numId w:val="18"/>
        </w:numPr>
        <w:shd w:val="clear" w:color="auto" w:fill="FFFFFF"/>
        <w:spacing w:after="0" w:line="240" w:lineRule="auto"/>
        <w:rPr>
          <w:rFonts w:ascii="Times New Roman" w:eastAsia="Times New Roman" w:hAnsi="Times New Roman" w:cs="Times New Roman"/>
          <w:sz w:val="20"/>
          <w:szCs w:val="20"/>
        </w:rPr>
      </w:pPr>
      <w:r w:rsidRPr="00AE47EC">
        <w:rPr>
          <w:rFonts w:ascii="Times New Roman" w:eastAsia="Times New Roman" w:hAnsi="Times New Roman" w:cs="Times New Roman"/>
          <w:sz w:val="20"/>
          <w:szCs w:val="20"/>
        </w:rPr>
        <w:t xml:space="preserve">Единая коллекция цифровых образовательных ресурсов </w:t>
      </w:r>
      <w:hyperlink r:id="rId14" w:history="1">
        <w:r w:rsidRPr="00AE47EC">
          <w:rPr>
            <w:rStyle w:val="aa"/>
            <w:rFonts w:ascii="Times New Roman" w:eastAsia="Times New Roman" w:hAnsi="Times New Roman" w:cs="Times New Roman"/>
            <w:sz w:val="20"/>
            <w:szCs w:val="20"/>
          </w:rPr>
          <w:t>http://school-collection.edu.ru/catalog/</w:t>
        </w:r>
      </w:hyperlink>
      <w:r w:rsidRPr="00AE47EC">
        <w:rPr>
          <w:rFonts w:ascii="Times New Roman" w:eastAsia="Times New Roman" w:hAnsi="Times New Roman" w:cs="Times New Roman"/>
          <w:sz w:val="20"/>
          <w:szCs w:val="20"/>
        </w:rPr>
        <w:t xml:space="preserve">  </w:t>
      </w:r>
      <w:r w:rsidR="007F109C">
        <w:rPr>
          <w:rFonts w:ascii="Times New Roman" w:eastAsia="Times New Roman" w:hAnsi="Times New Roman" w:cs="Times New Roman"/>
          <w:sz w:val="20"/>
          <w:szCs w:val="20"/>
        </w:rPr>
        <w:t>(</w:t>
      </w:r>
      <w:r w:rsidRPr="00AE47EC">
        <w:rPr>
          <w:rFonts w:ascii="Times New Roman" w:eastAsia="Times New Roman" w:hAnsi="Times New Roman" w:cs="Times New Roman"/>
          <w:sz w:val="20"/>
          <w:szCs w:val="20"/>
        </w:rPr>
        <w:t xml:space="preserve">весь материал разбит на тематические коллекции, удобный навигатор сайта); </w:t>
      </w:r>
    </w:p>
    <w:p w:rsidR="00403A94" w:rsidRPr="00403A94" w:rsidRDefault="00403A94" w:rsidP="00403A94">
      <w:pPr>
        <w:shd w:val="clear" w:color="auto" w:fill="FFFFFF"/>
        <w:spacing w:after="0" w:line="240" w:lineRule="auto"/>
        <w:ind w:firstLine="397"/>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Отдельно хочется отметить следующие ресурсы:</w:t>
      </w:r>
    </w:p>
    <w:p w:rsidR="007F109C" w:rsidRPr="007F109C" w:rsidRDefault="004E272A" w:rsidP="007F109C">
      <w:pPr>
        <w:pStyle w:val="ad"/>
        <w:numPr>
          <w:ilvl w:val="0"/>
          <w:numId w:val="21"/>
        </w:numPr>
        <w:shd w:val="clear" w:color="auto" w:fill="FFFFFF"/>
        <w:spacing w:after="0" w:line="240" w:lineRule="auto"/>
        <w:rPr>
          <w:rFonts w:ascii="Times New Roman" w:eastAsia="Times New Roman" w:hAnsi="Times New Roman" w:cs="Times New Roman"/>
          <w:sz w:val="20"/>
          <w:szCs w:val="20"/>
        </w:rPr>
      </w:pPr>
      <w:r w:rsidRPr="007F109C">
        <w:rPr>
          <w:rFonts w:ascii="Times New Roman" w:hAnsi="Times New Roman" w:cs="Times New Roman"/>
          <w:color w:val="000000"/>
          <w:sz w:val="20"/>
          <w:szCs w:val="20"/>
        </w:rPr>
        <w:t>Формирование у школьников Чувашии гражданственности в условиях цифровой образовательной среды</w:t>
      </w:r>
      <w:r w:rsidRPr="007F109C">
        <w:rPr>
          <w:rFonts w:ascii="Times New Roman" w:hAnsi="Times New Roman" w:cs="Times New Roman"/>
          <w:color w:val="000000"/>
          <w:sz w:val="18"/>
          <w:szCs w:val="18"/>
        </w:rPr>
        <w:t xml:space="preserve"> </w:t>
      </w:r>
      <w:hyperlink r:id="rId15" w:history="1">
        <w:r w:rsidRPr="007F109C">
          <w:rPr>
            <w:rStyle w:val="aa"/>
            <w:rFonts w:ascii="Times New Roman" w:eastAsia="Times New Roman" w:hAnsi="Times New Roman" w:cs="Times New Roman"/>
            <w:sz w:val="20"/>
            <w:szCs w:val="20"/>
          </w:rPr>
          <w:t>http://citizen.infoznaika.ru/</w:t>
        </w:r>
      </w:hyperlink>
      <w:r w:rsidR="007F109C">
        <w:t>;</w:t>
      </w:r>
    </w:p>
    <w:p w:rsidR="00403A94" w:rsidRPr="007F109C" w:rsidRDefault="00403A94" w:rsidP="007F109C">
      <w:pPr>
        <w:pStyle w:val="ad"/>
        <w:numPr>
          <w:ilvl w:val="0"/>
          <w:numId w:val="21"/>
        </w:numPr>
        <w:shd w:val="clear" w:color="auto" w:fill="FFFFFF"/>
        <w:spacing w:after="0" w:line="240" w:lineRule="auto"/>
        <w:rPr>
          <w:rFonts w:ascii="Times New Roman" w:eastAsia="Times New Roman" w:hAnsi="Times New Roman" w:cs="Times New Roman"/>
          <w:sz w:val="20"/>
          <w:szCs w:val="20"/>
        </w:rPr>
      </w:pPr>
      <w:r w:rsidRPr="007F109C">
        <w:rPr>
          <w:rFonts w:ascii="Times New Roman" w:eastAsia="Times New Roman" w:hAnsi="Times New Roman" w:cs="Times New Roman"/>
          <w:sz w:val="20"/>
          <w:szCs w:val="20"/>
        </w:rPr>
        <w:t xml:space="preserve">Интерактивная цифровая платформа для профориентации школьников «ПроеКТОриЯ» </w:t>
      </w:r>
      <w:hyperlink r:id="rId16" w:history="1">
        <w:r w:rsidRPr="007F109C">
          <w:rPr>
            <w:rStyle w:val="aa"/>
            <w:rFonts w:ascii="Times New Roman" w:eastAsia="Times New Roman" w:hAnsi="Times New Roman" w:cs="Times New Roman"/>
            <w:sz w:val="20"/>
            <w:szCs w:val="20"/>
          </w:rPr>
          <w:t>https://proektoria.online/</w:t>
        </w:r>
      </w:hyperlink>
      <w:r w:rsidR="007F109C">
        <w:t>;</w:t>
      </w:r>
    </w:p>
    <w:p w:rsidR="007F109C" w:rsidRPr="007F109C" w:rsidRDefault="00403A94" w:rsidP="007F109C">
      <w:pPr>
        <w:pStyle w:val="ad"/>
        <w:numPr>
          <w:ilvl w:val="0"/>
          <w:numId w:val="21"/>
        </w:numPr>
        <w:shd w:val="clear" w:color="auto" w:fill="FFFFFF"/>
        <w:spacing w:after="0" w:line="240" w:lineRule="auto"/>
        <w:rPr>
          <w:rFonts w:ascii="Times New Roman" w:eastAsia="Times New Roman" w:hAnsi="Times New Roman" w:cs="Times New Roman"/>
          <w:sz w:val="20"/>
          <w:szCs w:val="20"/>
        </w:rPr>
      </w:pPr>
      <w:r w:rsidRPr="007F109C">
        <w:rPr>
          <w:rFonts w:ascii="Times New Roman" w:eastAsia="Times New Roman" w:hAnsi="Times New Roman" w:cs="Times New Roman"/>
          <w:color w:val="000000"/>
          <w:sz w:val="20"/>
          <w:szCs w:val="20"/>
        </w:rPr>
        <w:t xml:space="preserve">Всероссийский проект «Урок цифры» </w:t>
      </w:r>
      <w:hyperlink r:id="rId17" w:history="1">
        <w:r w:rsidRPr="007F109C">
          <w:rPr>
            <w:rStyle w:val="aa"/>
            <w:rFonts w:ascii="Times New Roman" w:eastAsia="Times New Roman" w:hAnsi="Times New Roman" w:cs="Times New Roman"/>
            <w:sz w:val="20"/>
            <w:szCs w:val="20"/>
          </w:rPr>
          <w:t>https://урокцифры.рф/</w:t>
        </w:r>
      </w:hyperlink>
      <w:r w:rsidR="007F109C">
        <w:t>;</w:t>
      </w:r>
    </w:p>
    <w:p w:rsidR="00403A94" w:rsidRPr="007F109C" w:rsidRDefault="004E272A" w:rsidP="007F109C">
      <w:pPr>
        <w:pStyle w:val="ad"/>
        <w:numPr>
          <w:ilvl w:val="0"/>
          <w:numId w:val="21"/>
        </w:numPr>
        <w:shd w:val="clear" w:color="auto" w:fill="FFFFFF"/>
        <w:spacing w:after="0" w:line="240" w:lineRule="auto"/>
        <w:rPr>
          <w:rFonts w:ascii="Times New Roman" w:eastAsia="Times New Roman" w:hAnsi="Times New Roman" w:cs="Times New Roman"/>
          <w:sz w:val="20"/>
          <w:szCs w:val="20"/>
        </w:rPr>
      </w:pPr>
      <w:r w:rsidRPr="007F109C">
        <w:rPr>
          <w:rFonts w:ascii="Times New Roman" w:hAnsi="Times New Roman" w:cs="Times New Roman"/>
          <w:sz w:val="20"/>
          <w:szCs w:val="20"/>
          <w:shd w:val="clear" w:color="auto" w:fill="FFFFFF"/>
        </w:rPr>
        <w:t>Всероссийские открытые уроки</w:t>
      </w:r>
      <w:r w:rsidR="00403A94" w:rsidRPr="007F109C">
        <w:rPr>
          <w:rFonts w:ascii="Times New Roman" w:eastAsia="Times New Roman" w:hAnsi="Times New Roman" w:cs="Times New Roman"/>
          <w:sz w:val="20"/>
          <w:szCs w:val="20"/>
        </w:rPr>
        <w:t xml:space="preserve"> </w:t>
      </w:r>
      <w:hyperlink r:id="rId18" w:history="1">
        <w:r w:rsidR="00403A94" w:rsidRPr="007F109C">
          <w:rPr>
            <w:rStyle w:val="aa"/>
            <w:rFonts w:ascii="Times New Roman" w:eastAsia="Times New Roman" w:hAnsi="Times New Roman" w:cs="Times New Roman"/>
            <w:color w:val="auto"/>
            <w:sz w:val="20"/>
            <w:szCs w:val="20"/>
          </w:rPr>
          <w:t>https://институтвоспитания.рф</w:t>
        </w:r>
      </w:hyperlink>
      <w:r w:rsidR="00403A94" w:rsidRPr="007F109C">
        <w:rPr>
          <w:rFonts w:ascii="Times New Roman" w:eastAsia="Times New Roman" w:hAnsi="Times New Roman" w:cs="Times New Roman"/>
          <w:sz w:val="20"/>
          <w:szCs w:val="20"/>
        </w:rPr>
        <w:t xml:space="preserve">  </w:t>
      </w:r>
      <w:r w:rsidR="00403A94" w:rsidRPr="007F109C">
        <w:rPr>
          <w:rFonts w:ascii="Times New Roman" w:hAnsi="Times New Roman" w:cs="Times New Roman"/>
          <w:sz w:val="20"/>
          <w:szCs w:val="20"/>
          <w:shd w:val="clear" w:color="auto" w:fill="FFFFFF"/>
        </w:rPr>
        <w:t>проводятся Институтом изучения детства, семьи и воспитания РАО совместно с Минпросвещения России в рамках федерального проекта «Успех каждого ребенка» национального проекта «Образование». Уроки знакомят учащихся с современными профессиями, помогают выбрать свой карьерный путь, а также затрагивают самые интересные и популярные темы школьной жизни.</w:t>
      </w:r>
    </w:p>
    <w:p w:rsidR="00403A94" w:rsidRPr="00403A94" w:rsidRDefault="00403A94" w:rsidP="00403A94">
      <w:pPr>
        <w:shd w:val="clear" w:color="auto" w:fill="FFFFFF"/>
        <w:spacing w:after="0" w:line="240" w:lineRule="auto"/>
        <w:ind w:firstLine="397"/>
        <w:rPr>
          <w:rFonts w:ascii="Times New Roman" w:eastAsia="Times New Roman" w:hAnsi="Times New Roman" w:cs="Times New Roman"/>
          <w:sz w:val="20"/>
          <w:szCs w:val="20"/>
        </w:rPr>
      </w:pPr>
      <w:r w:rsidRPr="00403A94">
        <w:rPr>
          <w:rFonts w:ascii="Times New Roman" w:eastAsia="Times New Roman" w:hAnsi="Times New Roman" w:cs="Times New Roman"/>
          <w:sz w:val="20"/>
          <w:szCs w:val="20"/>
        </w:rPr>
        <w:t>При воспитании ценностного отношения к прекрасному, формирование представлений об эстетических идеалах и ценностях необходимо обратиться к таким ресурсам, как:</w:t>
      </w:r>
    </w:p>
    <w:p w:rsidR="00403A94" w:rsidRPr="007F109C" w:rsidRDefault="00403A94" w:rsidP="007F109C">
      <w:pPr>
        <w:pStyle w:val="ad"/>
        <w:numPr>
          <w:ilvl w:val="0"/>
          <w:numId w:val="22"/>
        </w:numPr>
        <w:shd w:val="clear" w:color="auto" w:fill="FFFFFF"/>
        <w:spacing w:after="0" w:line="240" w:lineRule="auto"/>
        <w:rPr>
          <w:rFonts w:ascii="Times New Roman" w:eastAsia="Times New Roman" w:hAnsi="Times New Roman" w:cs="Times New Roman"/>
          <w:sz w:val="20"/>
          <w:szCs w:val="20"/>
        </w:rPr>
      </w:pPr>
      <w:r w:rsidRPr="007F109C">
        <w:rPr>
          <w:rFonts w:ascii="Times New Roman" w:eastAsia="Times New Roman" w:hAnsi="Times New Roman" w:cs="Times New Roman"/>
          <w:sz w:val="20"/>
          <w:szCs w:val="20"/>
        </w:rPr>
        <w:t xml:space="preserve">Портал музеи России </w:t>
      </w:r>
      <w:hyperlink r:id="rId19" w:history="1">
        <w:r w:rsidRPr="007F109C">
          <w:rPr>
            <w:rStyle w:val="aa"/>
            <w:rFonts w:ascii="Times New Roman" w:eastAsia="Times New Roman" w:hAnsi="Times New Roman" w:cs="Times New Roman"/>
            <w:sz w:val="20"/>
            <w:szCs w:val="20"/>
          </w:rPr>
          <w:t>http://museum.ru/</w:t>
        </w:r>
      </w:hyperlink>
      <w:r w:rsidRPr="007F109C">
        <w:rPr>
          <w:rFonts w:ascii="Times New Roman" w:eastAsia="Times New Roman" w:hAnsi="Times New Roman" w:cs="Times New Roman"/>
          <w:sz w:val="20"/>
          <w:szCs w:val="20"/>
        </w:rPr>
        <w:t xml:space="preserve"> (далеко не у всех есть возможность побывать в музеях очно, поэтому мы с детьми путешествием заочно).</w:t>
      </w:r>
    </w:p>
    <w:p w:rsidR="00403A94" w:rsidRPr="007F109C" w:rsidRDefault="00403A94" w:rsidP="00403A94">
      <w:pPr>
        <w:shd w:val="clear" w:color="auto" w:fill="FFFFFF"/>
        <w:spacing w:after="0" w:line="240" w:lineRule="auto"/>
        <w:ind w:firstLine="397"/>
        <w:rPr>
          <w:rFonts w:ascii="Times New Roman" w:eastAsia="Times New Roman" w:hAnsi="Times New Roman" w:cs="Times New Roman"/>
          <w:sz w:val="20"/>
          <w:szCs w:val="20"/>
        </w:rPr>
      </w:pPr>
      <w:r w:rsidRPr="007F109C">
        <w:rPr>
          <w:rFonts w:ascii="Times New Roman" w:hAnsi="Times New Roman" w:cs="Times New Roman"/>
          <w:sz w:val="20"/>
          <w:szCs w:val="20"/>
        </w:rPr>
        <w:t>При проведении классного часа классный руководитель может использовать возможности электронных платформ и сервисов.</w:t>
      </w:r>
    </w:p>
    <w:p w:rsidR="00403A94" w:rsidRPr="007F109C" w:rsidRDefault="00403A94" w:rsidP="007F109C">
      <w:pPr>
        <w:pStyle w:val="ad"/>
        <w:numPr>
          <w:ilvl w:val="0"/>
          <w:numId w:val="22"/>
        </w:numPr>
        <w:shd w:val="clear" w:color="auto" w:fill="FFFFFF"/>
        <w:spacing w:after="0" w:line="240" w:lineRule="auto"/>
        <w:jc w:val="both"/>
        <w:rPr>
          <w:rFonts w:ascii="Times New Roman" w:eastAsia="Times New Roman" w:hAnsi="Times New Roman" w:cs="Times New Roman"/>
          <w:sz w:val="20"/>
          <w:szCs w:val="20"/>
        </w:rPr>
      </w:pPr>
      <w:r w:rsidRPr="007F109C">
        <w:rPr>
          <w:rFonts w:ascii="Times New Roman" w:eastAsia="Times New Roman" w:hAnsi="Times New Roman" w:cs="Times New Roman"/>
          <w:sz w:val="20"/>
          <w:szCs w:val="20"/>
        </w:rPr>
        <w:t xml:space="preserve">Kahoot-игровая платформа с обратной связью, сервис для создания онлайн-викторин, тестов </w:t>
      </w:r>
      <w:r w:rsidR="007F109C">
        <w:rPr>
          <w:rFonts w:ascii="Times New Roman" w:eastAsia="Times New Roman" w:hAnsi="Times New Roman" w:cs="Times New Roman"/>
          <w:sz w:val="20"/>
          <w:szCs w:val="20"/>
        </w:rPr>
        <w:t>и опросов;</w:t>
      </w:r>
    </w:p>
    <w:p w:rsidR="00403A94" w:rsidRPr="007F109C" w:rsidRDefault="00403A94" w:rsidP="007F109C">
      <w:pPr>
        <w:pStyle w:val="ad"/>
        <w:numPr>
          <w:ilvl w:val="0"/>
          <w:numId w:val="22"/>
        </w:numPr>
        <w:shd w:val="clear" w:color="auto" w:fill="FFFFFF"/>
        <w:spacing w:after="0" w:line="240" w:lineRule="auto"/>
        <w:jc w:val="both"/>
        <w:rPr>
          <w:rFonts w:ascii="Times New Roman" w:eastAsia="Times New Roman" w:hAnsi="Times New Roman" w:cs="Times New Roman"/>
          <w:sz w:val="20"/>
          <w:szCs w:val="20"/>
        </w:rPr>
      </w:pPr>
      <w:r w:rsidRPr="007F109C">
        <w:rPr>
          <w:rFonts w:ascii="Times New Roman" w:eastAsia="Times New Roman" w:hAnsi="Times New Roman" w:cs="Times New Roman"/>
          <w:sz w:val="20"/>
          <w:szCs w:val="20"/>
        </w:rPr>
        <w:t>Discord -отличный ресурс, с помощью которого есть возможность еженедельно проводить классные часы дистанционно, не отрываясь от образовательной деятельности, есть шанс обсудить вне школы все и</w:t>
      </w:r>
      <w:r w:rsidR="007F109C">
        <w:rPr>
          <w:rFonts w:ascii="Times New Roman" w:eastAsia="Times New Roman" w:hAnsi="Times New Roman" w:cs="Times New Roman"/>
          <w:sz w:val="20"/>
          <w:szCs w:val="20"/>
        </w:rPr>
        <w:t>деи и проблемы facetofaceonline;</w:t>
      </w:r>
    </w:p>
    <w:p w:rsidR="00403A94" w:rsidRPr="007F109C" w:rsidRDefault="00403A94" w:rsidP="007F109C">
      <w:pPr>
        <w:pStyle w:val="ad"/>
        <w:numPr>
          <w:ilvl w:val="0"/>
          <w:numId w:val="22"/>
        </w:numPr>
        <w:shd w:val="clear" w:color="auto" w:fill="FFFFFF"/>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ZOOM. Данный сервис может обеспечить проведение онлайн-занятий со всем классом, и даже несколькими классами при условии подключения обучающихся. ZOOM – это облачная платформа для проведения онлайн видео</w:t>
      </w:r>
      <w:r w:rsidR="007F109C">
        <w:rPr>
          <w:rFonts w:ascii="Times New Roman" w:hAnsi="Times New Roman" w:cs="Times New Roman"/>
          <w:sz w:val="20"/>
          <w:szCs w:val="20"/>
        </w:rPr>
        <w:t>-конференций и видео вебинаров.;</w:t>
      </w:r>
    </w:p>
    <w:p w:rsidR="00403A94" w:rsidRPr="007F109C" w:rsidRDefault="00403A94" w:rsidP="007F109C">
      <w:pPr>
        <w:pStyle w:val="ad"/>
        <w:numPr>
          <w:ilvl w:val="0"/>
          <w:numId w:val="22"/>
        </w:numPr>
        <w:shd w:val="clear" w:color="auto" w:fill="FFFFFF"/>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 xml:space="preserve">Социальная сеть «ВКонтакте» </w:t>
      </w:r>
      <w:hyperlink r:id="rId20" w:history="1">
        <w:r w:rsidRPr="007F109C">
          <w:rPr>
            <w:rStyle w:val="aa"/>
            <w:rFonts w:ascii="Times New Roman" w:hAnsi="Times New Roman" w:cs="Times New Roman"/>
            <w:color w:val="auto"/>
            <w:sz w:val="20"/>
            <w:szCs w:val="20"/>
          </w:rPr>
          <w:t>https://vk.com/</w:t>
        </w:r>
      </w:hyperlink>
      <w:r w:rsidRPr="007F109C">
        <w:rPr>
          <w:rFonts w:ascii="Times New Roman" w:hAnsi="Times New Roman" w:cs="Times New Roman"/>
          <w:sz w:val="20"/>
          <w:szCs w:val="20"/>
        </w:rPr>
        <w:t xml:space="preserve">  можно использовать в качестве площадки для проведения занятий. Наиболее удобна для организации дистанционых занятий самая популярная среди молодежи. Данная платформа имеет ряд достоинств: </w:t>
      </w:r>
    </w:p>
    <w:p w:rsidR="00403A94" w:rsidRPr="007F109C" w:rsidRDefault="00403A94" w:rsidP="007F109C">
      <w:pPr>
        <w:shd w:val="clear" w:color="auto" w:fill="FFFFFF"/>
        <w:spacing w:after="0" w:line="240" w:lineRule="auto"/>
        <w:ind w:firstLine="397"/>
        <w:jc w:val="both"/>
        <w:rPr>
          <w:rFonts w:ascii="Times New Roman" w:hAnsi="Times New Roman" w:cs="Times New Roman"/>
          <w:sz w:val="20"/>
          <w:szCs w:val="20"/>
        </w:rPr>
      </w:pPr>
      <w:r w:rsidRPr="007F109C">
        <w:rPr>
          <w:rFonts w:ascii="Times New Roman" w:hAnsi="Times New Roman" w:cs="Times New Roman"/>
          <w:sz w:val="20"/>
          <w:szCs w:val="20"/>
        </w:rPr>
        <w:t xml:space="preserve">- Комфортная и привычная для обучающихся среда. </w:t>
      </w:r>
    </w:p>
    <w:p w:rsidR="00403A94" w:rsidRPr="007F109C" w:rsidRDefault="00403A94" w:rsidP="00403A94">
      <w:pPr>
        <w:shd w:val="clear" w:color="auto" w:fill="FFFFFF"/>
        <w:spacing w:after="0" w:line="240" w:lineRule="auto"/>
        <w:ind w:firstLine="397"/>
        <w:rPr>
          <w:rFonts w:ascii="Times New Roman" w:hAnsi="Times New Roman" w:cs="Times New Roman"/>
          <w:sz w:val="20"/>
          <w:szCs w:val="20"/>
        </w:rPr>
      </w:pPr>
      <w:r w:rsidRPr="007F109C">
        <w:rPr>
          <w:rFonts w:ascii="Times New Roman" w:hAnsi="Times New Roman" w:cs="Times New Roman"/>
          <w:sz w:val="20"/>
          <w:szCs w:val="20"/>
        </w:rPr>
        <w:t xml:space="preserve">- Широкий диапазон возможностей и форм взаимодействия, разнообразие форм коммуникации. </w:t>
      </w:r>
    </w:p>
    <w:p w:rsidR="00403A94" w:rsidRPr="007F109C" w:rsidRDefault="00403A94" w:rsidP="00403A94">
      <w:pPr>
        <w:shd w:val="clear" w:color="auto" w:fill="FFFFFF"/>
        <w:spacing w:after="0" w:line="240" w:lineRule="auto"/>
        <w:ind w:firstLine="397"/>
        <w:rPr>
          <w:rFonts w:ascii="Times New Roman" w:eastAsia="Times New Roman" w:hAnsi="Times New Roman" w:cs="Times New Roman"/>
          <w:sz w:val="20"/>
          <w:szCs w:val="20"/>
        </w:rPr>
      </w:pPr>
      <w:r w:rsidRPr="007F109C">
        <w:rPr>
          <w:rFonts w:ascii="Times New Roman" w:hAnsi="Times New Roman" w:cs="Times New Roman"/>
          <w:sz w:val="20"/>
          <w:szCs w:val="20"/>
        </w:rPr>
        <w:t>- Однозначная идентификация пользователей.</w:t>
      </w:r>
    </w:p>
    <w:p w:rsidR="00403A94" w:rsidRPr="007F109C" w:rsidRDefault="00403A94" w:rsidP="00403A94">
      <w:pPr>
        <w:spacing w:after="0" w:line="240" w:lineRule="auto"/>
        <w:ind w:firstLine="397"/>
        <w:jc w:val="both"/>
        <w:rPr>
          <w:rFonts w:ascii="Times New Roman" w:hAnsi="Times New Roman" w:cs="Times New Roman"/>
          <w:sz w:val="20"/>
          <w:szCs w:val="20"/>
        </w:rPr>
      </w:pPr>
      <w:r w:rsidRPr="007F109C">
        <w:rPr>
          <w:rFonts w:ascii="Times New Roman" w:hAnsi="Times New Roman" w:cs="Times New Roman"/>
          <w:sz w:val="20"/>
          <w:szCs w:val="20"/>
        </w:rPr>
        <w:t>Сервисы для создания интерактивных заданий и тестов</w:t>
      </w:r>
      <w:r w:rsidR="007F109C">
        <w:rPr>
          <w:rFonts w:ascii="Times New Roman" w:hAnsi="Times New Roman" w:cs="Times New Roman"/>
          <w:sz w:val="20"/>
          <w:szCs w:val="20"/>
        </w:rPr>
        <w:t>:</w:t>
      </w:r>
    </w:p>
    <w:p w:rsidR="00B01502" w:rsidRPr="007F109C" w:rsidRDefault="00403A94" w:rsidP="007F109C">
      <w:pPr>
        <w:pStyle w:val="ad"/>
        <w:numPr>
          <w:ilvl w:val="0"/>
          <w:numId w:val="24"/>
        </w:numPr>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Quizlet – сервис, который позволяет легко запоминать любую информацию, которую можно представить в виде учебных карточек. Все что требуется – это найти в базе или создать интерактивный материал – собственные карточки, добавляя к ним картинки и аудиофайлы и затем выполнять упражнения и играть в игры, чтобы запомнить данный материал. Для входа в сервис необходимо зарегистрироваться или произвести вход через Google или Facebook. В Quizlet можно отправлять ученикам ссылку на модуль/курс, либо они сами могут найти их по имени преподава</w:t>
      </w:r>
      <w:r w:rsidR="007F109C">
        <w:rPr>
          <w:rFonts w:ascii="Times New Roman" w:hAnsi="Times New Roman" w:cs="Times New Roman"/>
          <w:sz w:val="20"/>
          <w:szCs w:val="20"/>
        </w:rPr>
        <w:t>теля;</w:t>
      </w:r>
    </w:p>
    <w:p w:rsidR="00403A94" w:rsidRPr="007F109C" w:rsidRDefault="00403A94" w:rsidP="007F109C">
      <w:pPr>
        <w:pStyle w:val="ad"/>
        <w:numPr>
          <w:ilvl w:val="0"/>
          <w:numId w:val="24"/>
        </w:numPr>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Google-формы позволяет создавать тесты и опросы, отправлять их другим п</w:t>
      </w:r>
      <w:r w:rsidR="007F109C">
        <w:rPr>
          <w:rFonts w:ascii="Times New Roman" w:hAnsi="Times New Roman" w:cs="Times New Roman"/>
          <w:sz w:val="20"/>
          <w:szCs w:val="20"/>
        </w:rPr>
        <w:t>ользователям и получать ответы;</w:t>
      </w:r>
    </w:p>
    <w:p w:rsidR="00403A94" w:rsidRPr="007F109C" w:rsidRDefault="00403A94" w:rsidP="007F109C">
      <w:pPr>
        <w:pStyle w:val="ad"/>
        <w:numPr>
          <w:ilvl w:val="0"/>
          <w:numId w:val="24"/>
        </w:numPr>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 xml:space="preserve">Quizizz </w:t>
      </w:r>
      <w:r w:rsidR="007F109C">
        <w:rPr>
          <w:rFonts w:ascii="Times New Roman" w:hAnsi="Times New Roman" w:cs="Times New Roman"/>
          <w:sz w:val="20"/>
          <w:szCs w:val="20"/>
        </w:rPr>
        <w:t>– сервис для создания викторин;</w:t>
      </w:r>
    </w:p>
    <w:p w:rsidR="00403A94" w:rsidRPr="007F109C" w:rsidRDefault="00403A94" w:rsidP="007F109C">
      <w:pPr>
        <w:pStyle w:val="ad"/>
        <w:numPr>
          <w:ilvl w:val="0"/>
          <w:numId w:val="24"/>
        </w:numPr>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 xml:space="preserve">Socrative – сервис, позволяющий быстро создавать викторины, </w:t>
      </w:r>
      <w:r w:rsidR="007F109C">
        <w:rPr>
          <w:rFonts w:ascii="Times New Roman" w:hAnsi="Times New Roman" w:cs="Times New Roman"/>
          <w:sz w:val="20"/>
          <w:szCs w:val="20"/>
        </w:rPr>
        <w:t>голосования, опросники и тесты;</w:t>
      </w:r>
    </w:p>
    <w:p w:rsidR="007F109C" w:rsidRPr="007F109C" w:rsidRDefault="00403A94" w:rsidP="007F109C">
      <w:pPr>
        <w:pStyle w:val="ad"/>
        <w:numPr>
          <w:ilvl w:val="0"/>
          <w:numId w:val="24"/>
        </w:numPr>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 xml:space="preserve">Wordwall – Интернет-ресурс, который позволяет играть с учениками в игры на запоминание, а также самим создавать игры, задания и упражнения, кроссворды и сканворды. Программа предлагает несколько вариантов печатных заданий в качестве раздаточного материала. Позволяет создавать рабочие листы для работы со словами на классном часе. Содержит много шаблонов с разными заданиями – нужно </w:t>
      </w:r>
      <w:r w:rsidR="007F109C" w:rsidRPr="007F109C">
        <w:rPr>
          <w:rFonts w:ascii="Times New Roman" w:hAnsi="Times New Roman" w:cs="Times New Roman"/>
          <w:sz w:val="20"/>
          <w:szCs w:val="20"/>
        </w:rPr>
        <w:t>только вбить необходимые слова;</w:t>
      </w:r>
    </w:p>
    <w:p w:rsidR="00403A94" w:rsidRPr="007F109C" w:rsidRDefault="00403A94" w:rsidP="007F109C">
      <w:pPr>
        <w:pStyle w:val="ad"/>
        <w:numPr>
          <w:ilvl w:val="0"/>
          <w:numId w:val="24"/>
        </w:numPr>
        <w:spacing w:after="0" w:line="240" w:lineRule="auto"/>
        <w:jc w:val="both"/>
        <w:rPr>
          <w:rFonts w:ascii="Times New Roman" w:hAnsi="Times New Roman" w:cs="Times New Roman"/>
          <w:sz w:val="20"/>
          <w:szCs w:val="20"/>
        </w:rPr>
      </w:pPr>
      <w:r w:rsidRPr="007F109C">
        <w:rPr>
          <w:rFonts w:ascii="Times New Roman" w:hAnsi="Times New Roman" w:cs="Times New Roman"/>
          <w:sz w:val="20"/>
          <w:szCs w:val="20"/>
        </w:rPr>
        <w:t xml:space="preserve">Google Classroom (Google Класс) https://classroom.google.com Большую помощь для совместной онлайн-работы может оказать Платформа Google Classroom (Google Класс) </w:t>
      </w:r>
      <w:hyperlink r:id="rId21" w:history="1">
        <w:r w:rsidRPr="007F109C">
          <w:rPr>
            <w:rStyle w:val="aa"/>
            <w:rFonts w:ascii="Times New Roman" w:hAnsi="Times New Roman" w:cs="Times New Roman"/>
            <w:color w:val="auto"/>
            <w:sz w:val="20"/>
            <w:szCs w:val="20"/>
          </w:rPr>
          <w:t>https://classroom.google.com</w:t>
        </w:r>
      </w:hyperlink>
      <w:r w:rsidRPr="007F109C">
        <w:rPr>
          <w:rFonts w:ascii="Times New Roman" w:hAnsi="Times New Roman" w:cs="Times New Roman"/>
          <w:sz w:val="20"/>
          <w:szCs w:val="20"/>
        </w:rPr>
        <w:t xml:space="preserve">, которая объединяет полезные сервисы Google, организованные </w:t>
      </w:r>
      <w:r w:rsidRPr="007F109C">
        <w:rPr>
          <w:rFonts w:ascii="Times New Roman" w:hAnsi="Times New Roman" w:cs="Times New Roman"/>
          <w:sz w:val="20"/>
          <w:szCs w:val="20"/>
        </w:rPr>
        <w:lastRenderedPageBreak/>
        <w:t>специально для учёбы. Целый самостоятельный блок – создание, редактирование, форматирование материалов. Учителя могут вносить изменения в форму, выбирать типы вопросов и многое другое.</w:t>
      </w:r>
    </w:p>
    <w:p w:rsidR="00403A94" w:rsidRDefault="007F109C" w:rsidP="00403A94">
      <w:pPr>
        <w:pStyle w:val="ab"/>
        <w:ind w:firstLine="397"/>
        <w:rPr>
          <w:b/>
        </w:rPr>
      </w:pPr>
      <w:r>
        <w:rPr>
          <w:b/>
        </w:rPr>
        <w:t>Литература</w:t>
      </w:r>
    </w:p>
    <w:p w:rsidR="005774FA" w:rsidRPr="005774FA" w:rsidRDefault="007F109C" w:rsidP="00403A94">
      <w:pPr>
        <w:pStyle w:val="ab"/>
        <w:numPr>
          <w:ilvl w:val="0"/>
          <w:numId w:val="25"/>
        </w:numPr>
        <w:ind w:firstLine="397"/>
        <w:rPr>
          <w:lang w:val="en-US"/>
        </w:rPr>
      </w:pPr>
      <w:r w:rsidRPr="005774FA">
        <w:t xml:space="preserve">Алиева Э.Ф., Алексеева А.С., Ванданова Э.Л., Карташова Е.В., Резапкина Г.В. Цифровая </w:t>
      </w:r>
      <w:r>
        <w:t xml:space="preserve">переподготовка: обучение руководителей образовательных организаций // Образовательная политика. 2020. № 1 (81). С. 54–61. URL: </w:t>
      </w:r>
      <w:hyperlink r:id="rId22" w:history="1">
        <w:r w:rsidR="005774FA" w:rsidRPr="00761629">
          <w:rPr>
            <w:rStyle w:val="aa"/>
          </w:rPr>
          <w:t>https://edpolicy.ru/digital-retraining</w:t>
        </w:r>
      </w:hyperlink>
    </w:p>
    <w:p w:rsidR="005774FA" w:rsidRPr="005774FA" w:rsidRDefault="005774FA" w:rsidP="005774FA">
      <w:pPr>
        <w:pStyle w:val="ab"/>
        <w:numPr>
          <w:ilvl w:val="0"/>
          <w:numId w:val="25"/>
        </w:numPr>
        <w:ind w:firstLine="397"/>
        <w:rPr>
          <w:lang w:val="en-US"/>
        </w:rPr>
      </w:pPr>
      <w:r>
        <w:t xml:space="preserve">Бороненко Т.А., Кайсина А.В., Федотова В.С. Развитие цифровой грамотности школьников в условиях создания цифровой образовательной среды // Перспективы науки и образования. </w:t>
      </w:r>
      <w:r w:rsidRPr="005774FA">
        <w:rPr>
          <w:lang w:val="en-US"/>
        </w:rPr>
        <w:t xml:space="preserve">2019. № 2 (38). </w:t>
      </w:r>
      <w:r>
        <w:t>С</w:t>
      </w:r>
      <w:r w:rsidRPr="005774FA">
        <w:rPr>
          <w:lang w:val="en-US"/>
        </w:rPr>
        <w:t xml:space="preserve">. 167–193. URL: </w:t>
      </w:r>
      <w:hyperlink r:id="rId23" w:history="1">
        <w:r w:rsidRPr="00761629">
          <w:rPr>
            <w:rStyle w:val="aa"/>
            <w:lang w:val="en-US"/>
          </w:rPr>
          <w:t>https://cyberleninka.ru/article/n/razvitie-tsifrovoy-gramotnosti-shkolnikovv-usloviyah-sozdaniya-tsifrovoy-obrazovatelnoy-sredy</w:t>
        </w:r>
      </w:hyperlink>
    </w:p>
    <w:p w:rsidR="006931DB" w:rsidRPr="005774FA" w:rsidRDefault="005774FA" w:rsidP="00403A94">
      <w:pPr>
        <w:pStyle w:val="ab"/>
        <w:numPr>
          <w:ilvl w:val="0"/>
          <w:numId w:val="25"/>
        </w:numPr>
        <w:ind w:firstLine="397"/>
        <w:rPr>
          <w:lang w:val="en-US"/>
        </w:rPr>
      </w:pPr>
      <w:r>
        <w:t xml:space="preserve">Буцык С.В. «Цифровое» поколение в образовательной системе российского региона: проблемы и пути решения // Открытое образование. </w:t>
      </w:r>
      <w:r w:rsidRPr="005774FA">
        <w:rPr>
          <w:lang w:val="en-US"/>
        </w:rPr>
        <w:t xml:space="preserve">2019. № 1. </w:t>
      </w:r>
      <w:r>
        <w:t>С</w:t>
      </w:r>
      <w:r w:rsidRPr="005774FA">
        <w:rPr>
          <w:lang w:val="en-US"/>
        </w:rPr>
        <w:t xml:space="preserve">. 27–33. URL: </w:t>
      </w:r>
      <w:hyperlink r:id="rId24" w:history="1">
        <w:r w:rsidRPr="00761629">
          <w:rPr>
            <w:rStyle w:val="aa"/>
            <w:lang w:val="en-US"/>
          </w:rPr>
          <w:t>https://cyberleninka.ru/article/n/tsifrovoe-pokolenie-vobrazovatelnoy-sisteme-rossiyskogo-regiona-problemy-i-puti-resheniya</w:t>
        </w:r>
      </w:hyperlink>
      <w:r w:rsidRPr="005774FA">
        <w:rPr>
          <w:lang w:val="en-US"/>
        </w:rPr>
        <w:t>.</w:t>
      </w:r>
    </w:p>
    <w:p w:rsidR="005774FA" w:rsidRDefault="005774FA" w:rsidP="00403A94">
      <w:pPr>
        <w:pStyle w:val="ab"/>
        <w:numPr>
          <w:ilvl w:val="0"/>
          <w:numId w:val="25"/>
        </w:numPr>
        <w:ind w:firstLine="397"/>
      </w:pPr>
      <w:r>
        <w:t xml:space="preserve">Формирование цифровой грамотности обучающихся: Методические рекомендации для работников образования в рамках реализации Федерального проекта «Цифровая образовательная среда» / Авт.-сост. М.В. Кузьмина и др. – Киров: ИРО Кировской области, 2019. - 47 с. URL: </w:t>
      </w:r>
      <w:hyperlink r:id="rId25" w:history="1">
        <w:r w:rsidRPr="00761629">
          <w:rPr>
            <w:rStyle w:val="aa"/>
          </w:rPr>
          <w:t>https://www.kirovipk.ru/wp-content/uploads/2019/12/formirovanie-czifrovojgramotnosti-obuchayushhihsya-metodicheskie-rekomendaczii-dlya-rabotnikovobrazovaniya.pdf</w:t>
        </w:r>
      </w:hyperlink>
    </w:p>
    <w:p w:rsidR="005774FA" w:rsidRPr="005774FA" w:rsidRDefault="005774FA" w:rsidP="005774FA">
      <w:pPr>
        <w:pStyle w:val="ab"/>
        <w:ind w:left="1514"/>
      </w:pPr>
    </w:p>
    <w:sectPr w:rsidR="005774FA" w:rsidRPr="005774FA" w:rsidSect="005B04A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323" w:rsidRDefault="00DB0323" w:rsidP="0083660F">
      <w:pPr>
        <w:spacing w:after="0" w:line="240" w:lineRule="auto"/>
      </w:pPr>
      <w:r>
        <w:separator/>
      </w:r>
    </w:p>
  </w:endnote>
  <w:endnote w:type="continuationSeparator" w:id="1">
    <w:p w:rsidR="00DB0323" w:rsidRDefault="00DB0323" w:rsidP="00836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323" w:rsidRDefault="00DB0323" w:rsidP="0083660F">
      <w:pPr>
        <w:spacing w:after="0" w:line="240" w:lineRule="auto"/>
      </w:pPr>
      <w:r>
        <w:separator/>
      </w:r>
    </w:p>
  </w:footnote>
  <w:footnote w:type="continuationSeparator" w:id="1">
    <w:p w:rsidR="00DB0323" w:rsidRDefault="00DB0323" w:rsidP="00836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704"/>
    <w:multiLevelType w:val="hybridMultilevel"/>
    <w:tmpl w:val="EEB2B31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2A16245"/>
    <w:multiLevelType w:val="hybridMultilevel"/>
    <w:tmpl w:val="96AA636A"/>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nsid w:val="14D96F79"/>
    <w:multiLevelType w:val="hybridMultilevel"/>
    <w:tmpl w:val="55225B7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18E842E1"/>
    <w:multiLevelType w:val="hybridMultilevel"/>
    <w:tmpl w:val="80DAD2B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B0CDF"/>
    <w:multiLevelType w:val="hybridMultilevel"/>
    <w:tmpl w:val="DDE4F38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F3864DC"/>
    <w:multiLevelType w:val="hybridMultilevel"/>
    <w:tmpl w:val="0F160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7A79D5"/>
    <w:multiLevelType w:val="hybridMultilevel"/>
    <w:tmpl w:val="71F2C8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23AE0684"/>
    <w:multiLevelType w:val="hybridMultilevel"/>
    <w:tmpl w:val="63D2E74C"/>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25992839"/>
    <w:multiLevelType w:val="hybridMultilevel"/>
    <w:tmpl w:val="8AFE9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161AF"/>
    <w:multiLevelType w:val="hybridMultilevel"/>
    <w:tmpl w:val="61602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B673A"/>
    <w:multiLevelType w:val="hybridMultilevel"/>
    <w:tmpl w:val="CC905A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F8517A"/>
    <w:multiLevelType w:val="hybridMultilevel"/>
    <w:tmpl w:val="EE640598"/>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3CD44BFA"/>
    <w:multiLevelType w:val="hybridMultilevel"/>
    <w:tmpl w:val="029A503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3CE27B8E"/>
    <w:multiLevelType w:val="hybridMultilevel"/>
    <w:tmpl w:val="8D64A7F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3FED3521"/>
    <w:multiLevelType w:val="hybridMultilevel"/>
    <w:tmpl w:val="CA969B0E"/>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5">
    <w:nsid w:val="4A9B5FEB"/>
    <w:multiLevelType w:val="hybridMultilevel"/>
    <w:tmpl w:val="1A1E683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4FE712BE"/>
    <w:multiLevelType w:val="hybridMultilevel"/>
    <w:tmpl w:val="C22461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A35DF4"/>
    <w:multiLevelType w:val="hybridMultilevel"/>
    <w:tmpl w:val="37DE9B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7C90D1F"/>
    <w:multiLevelType w:val="hybridMultilevel"/>
    <w:tmpl w:val="1E201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01F55"/>
    <w:multiLevelType w:val="hybridMultilevel"/>
    <w:tmpl w:val="2D48912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5ED43C5D"/>
    <w:multiLevelType w:val="hybridMultilevel"/>
    <w:tmpl w:val="DDB27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707A18"/>
    <w:multiLevelType w:val="hybridMultilevel"/>
    <w:tmpl w:val="9348A74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nsid w:val="6F322FC9"/>
    <w:multiLevelType w:val="hybridMultilevel"/>
    <w:tmpl w:val="E06A0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7A301D"/>
    <w:multiLevelType w:val="hybridMultilevel"/>
    <w:tmpl w:val="01BCFB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A75426"/>
    <w:multiLevelType w:val="hybridMultilevel"/>
    <w:tmpl w:val="17D00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8"/>
  </w:num>
  <w:num w:numId="4">
    <w:abstractNumId w:val="22"/>
  </w:num>
  <w:num w:numId="5">
    <w:abstractNumId w:val="9"/>
  </w:num>
  <w:num w:numId="6">
    <w:abstractNumId w:val="0"/>
  </w:num>
  <w:num w:numId="7">
    <w:abstractNumId w:val="17"/>
  </w:num>
  <w:num w:numId="8">
    <w:abstractNumId w:val="8"/>
  </w:num>
  <w:num w:numId="9">
    <w:abstractNumId w:val="20"/>
  </w:num>
  <w:num w:numId="10">
    <w:abstractNumId w:val="5"/>
  </w:num>
  <w:num w:numId="11">
    <w:abstractNumId w:val="23"/>
  </w:num>
  <w:num w:numId="12">
    <w:abstractNumId w:val="16"/>
  </w:num>
  <w:num w:numId="13">
    <w:abstractNumId w:val="10"/>
  </w:num>
  <w:num w:numId="14">
    <w:abstractNumId w:val="24"/>
  </w:num>
  <w:num w:numId="15">
    <w:abstractNumId w:val="12"/>
  </w:num>
  <w:num w:numId="16">
    <w:abstractNumId w:val="15"/>
  </w:num>
  <w:num w:numId="17">
    <w:abstractNumId w:val="13"/>
  </w:num>
  <w:num w:numId="18">
    <w:abstractNumId w:val="6"/>
  </w:num>
  <w:num w:numId="19">
    <w:abstractNumId w:val="7"/>
  </w:num>
  <w:num w:numId="20">
    <w:abstractNumId w:val="11"/>
  </w:num>
  <w:num w:numId="21">
    <w:abstractNumId w:val="2"/>
  </w:num>
  <w:num w:numId="22">
    <w:abstractNumId w:val="14"/>
  </w:num>
  <w:num w:numId="23">
    <w:abstractNumId w:val="1"/>
  </w:num>
  <w:num w:numId="24">
    <w:abstractNumId w:val="1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06DC"/>
    <w:rsid w:val="0023671E"/>
    <w:rsid w:val="00245497"/>
    <w:rsid w:val="00403A94"/>
    <w:rsid w:val="004906DC"/>
    <w:rsid w:val="004E272A"/>
    <w:rsid w:val="005774FA"/>
    <w:rsid w:val="005B04A9"/>
    <w:rsid w:val="005F0C5C"/>
    <w:rsid w:val="006701C2"/>
    <w:rsid w:val="006931DB"/>
    <w:rsid w:val="00754D7B"/>
    <w:rsid w:val="007F109C"/>
    <w:rsid w:val="0083660F"/>
    <w:rsid w:val="009634BE"/>
    <w:rsid w:val="00AE47EC"/>
    <w:rsid w:val="00B01502"/>
    <w:rsid w:val="00C041F8"/>
    <w:rsid w:val="00D341A2"/>
    <w:rsid w:val="00DB0323"/>
    <w:rsid w:val="00E97735"/>
    <w:rsid w:val="00FA1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Авторы"/>
    <w:basedOn w:val="a"/>
    <w:rsid w:val="004906DC"/>
    <w:pPr>
      <w:spacing w:after="0" w:line="240" w:lineRule="auto"/>
      <w:jc w:val="both"/>
    </w:pPr>
    <w:rPr>
      <w:rFonts w:ascii="Times New Roman" w:eastAsia="Times New Roman" w:hAnsi="Times New Roman" w:cs="Times New Roman"/>
      <w:b/>
      <w:sz w:val="20"/>
      <w:szCs w:val="20"/>
    </w:rPr>
  </w:style>
  <w:style w:type="paragraph" w:customStyle="1" w:styleId="a4">
    <w:name w:val="А_Название_статьи"/>
    <w:basedOn w:val="a"/>
    <w:rsid w:val="004906DC"/>
    <w:pPr>
      <w:spacing w:after="0" w:line="240" w:lineRule="auto"/>
    </w:pPr>
    <w:rPr>
      <w:rFonts w:ascii="Times New Roman" w:eastAsia="Times New Roman" w:hAnsi="Times New Roman" w:cs="Times New Roman"/>
      <w:i/>
      <w:sz w:val="20"/>
      <w:szCs w:val="20"/>
    </w:rPr>
  </w:style>
  <w:style w:type="paragraph" w:customStyle="1" w:styleId="a5">
    <w:name w:val="А_Обычный_абзац"/>
    <w:basedOn w:val="a"/>
    <w:rsid w:val="004906DC"/>
    <w:pPr>
      <w:spacing w:after="0" w:line="240" w:lineRule="auto"/>
      <w:ind w:firstLine="397"/>
      <w:jc w:val="both"/>
    </w:pPr>
    <w:rPr>
      <w:rFonts w:ascii="Times New Roman" w:eastAsia="Times New Roman" w:hAnsi="Times New Roman" w:cs="Times New Roman"/>
      <w:sz w:val="20"/>
      <w:szCs w:val="20"/>
    </w:rPr>
  </w:style>
  <w:style w:type="paragraph" w:styleId="a6">
    <w:name w:val="header"/>
    <w:basedOn w:val="a"/>
    <w:link w:val="a7"/>
    <w:uiPriority w:val="99"/>
    <w:semiHidden/>
    <w:unhideWhenUsed/>
    <w:rsid w:val="008366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3660F"/>
  </w:style>
  <w:style w:type="paragraph" w:styleId="a8">
    <w:name w:val="footer"/>
    <w:basedOn w:val="a"/>
    <w:link w:val="a9"/>
    <w:uiPriority w:val="99"/>
    <w:semiHidden/>
    <w:unhideWhenUsed/>
    <w:rsid w:val="0083660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3660F"/>
  </w:style>
  <w:style w:type="character" w:styleId="aa">
    <w:name w:val="Hyperlink"/>
    <w:basedOn w:val="a0"/>
    <w:uiPriority w:val="99"/>
    <w:unhideWhenUsed/>
    <w:rsid w:val="0083660F"/>
    <w:rPr>
      <w:color w:val="0000FF" w:themeColor="hyperlink"/>
      <w:u w:val="single"/>
    </w:rPr>
  </w:style>
  <w:style w:type="paragraph" w:customStyle="1" w:styleId="ab">
    <w:name w:val="А_Аннотация"/>
    <w:basedOn w:val="a"/>
    <w:link w:val="ac"/>
    <w:rsid w:val="0083660F"/>
    <w:pPr>
      <w:spacing w:after="0" w:line="240" w:lineRule="auto"/>
      <w:jc w:val="both"/>
    </w:pPr>
    <w:rPr>
      <w:rFonts w:ascii="Times New Roman" w:eastAsia="Times New Roman" w:hAnsi="Times New Roman" w:cs="Times New Roman"/>
      <w:sz w:val="20"/>
      <w:szCs w:val="20"/>
    </w:rPr>
  </w:style>
  <w:style w:type="character" w:customStyle="1" w:styleId="ac">
    <w:name w:val="А_Аннотация Знак"/>
    <w:basedOn w:val="a0"/>
    <w:link w:val="ab"/>
    <w:rsid w:val="0083660F"/>
    <w:rPr>
      <w:rFonts w:ascii="Times New Roman" w:eastAsia="Times New Roman" w:hAnsi="Times New Roman" w:cs="Times New Roman"/>
      <w:sz w:val="20"/>
      <w:szCs w:val="20"/>
    </w:rPr>
  </w:style>
  <w:style w:type="paragraph" w:styleId="ad">
    <w:name w:val="List Paragraph"/>
    <w:basedOn w:val="a"/>
    <w:qFormat/>
    <w:rsid w:val="00403A94"/>
    <w:pPr>
      <w:ind w:left="720"/>
      <w:contextualSpacing/>
    </w:pPr>
  </w:style>
  <w:style w:type="character" w:styleId="ae">
    <w:name w:val="Strong"/>
    <w:basedOn w:val="a0"/>
    <w:uiPriority w:val="22"/>
    <w:qFormat/>
    <w:rsid w:val="00403A94"/>
    <w:rPr>
      <w:b/>
      <w:bCs/>
    </w:rPr>
  </w:style>
  <w:style w:type="paragraph" w:styleId="af">
    <w:name w:val="Normal (Web)"/>
    <w:basedOn w:val="a"/>
    <w:rsid w:val="00403A94"/>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403A94"/>
    <w:pPr>
      <w:spacing w:after="120" w:line="480" w:lineRule="auto"/>
    </w:pPr>
  </w:style>
  <w:style w:type="character" w:customStyle="1" w:styleId="20">
    <w:name w:val="Основной текст 2 Знак"/>
    <w:basedOn w:val="a0"/>
    <w:link w:val="2"/>
    <w:uiPriority w:val="99"/>
    <w:rsid w:val="00403A94"/>
  </w:style>
  <w:style w:type="paragraph" w:styleId="af0">
    <w:name w:val="Balloon Text"/>
    <w:basedOn w:val="a"/>
    <w:link w:val="af1"/>
    <w:uiPriority w:val="99"/>
    <w:semiHidden/>
    <w:unhideWhenUsed/>
    <w:rsid w:val="00403A9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03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vonogovaTanechka@yandex.ru" TargetMode="External"/><Relationship Id="rId13" Type="http://schemas.openxmlformats.org/officeDocument/2006/relationships/hyperlink" Target="https://educont.ru" TargetMode="External"/><Relationship Id="rId18" Type="http://schemas.openxmlformats.org/officeDocument/2006/relationships/hyperlink" Target="https://&#1080;&#1085;&#1089;&#1090;&#1080;&#1090;&#1091;&#1090;&#1074;&#1086;&#1089;&#1087;&#1080;&#1090;&#1072;&#1085;&#1080;&#1103;.&#1088;&#109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lassroom.google.com" TargetMode="External"/><Relationship Id="rId7" Type="http://schemas.openxmlformats.org/officeDocument/2006/relationships/hyperlink" Target="mailto:KrivonogovaTanechka@yandex.ru" TargetMode="External"/><Relationship Id="rId12" Type="http://schemas.openxmlformats.org/officeDocument/2006/relationships/hyperlink" Target="https://programs.gov.ru" TargetMode="External"/><Relationship Id="rId17" Type="http://schemas.openxmlformats.org/officeDocument/2006/relationships/hyperlink" Target="https://&#1091;&#1088;&#1086;&#1082;&#1094;&#1080;&#1092;&#1088;&#1099;.&#1088;&#1092;/" TargetMode="External"/><Relationship Id="rId25" Type="http://schemas.openxmlformats.org/officeDocument/2006/relationships/hyperlink" Target="https://www.kirovipk.ru/wp-content/uploads/2019/12/formirovanie-czifrovojgramotnosti-obuchayushhihsya-metodicheskie-rekomendaczii-dlya-rabotnikovobrazovaniya.pdf" TargetMode="External"/><Relationship Id="rId2" Type="http://schemas.openxmlformats.org/officeDocument/2006/relationships/styles" Target="styles.xml"/><Relationship Id="rId16" Type="http://schemas.openxmlformats.org/officeDocument/2006/relationships/hyperlink" Target="https://proektoria.online/" TargetMode="External"/><Relationship Id="rId20" Type="http://schemas.openxmlformats.org/officeDocument/2006/relationships/hyperlink" Target="https://v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ru" TargetMode="External"/><Relationship Id="rId24" Type="http://schemas.openxmlformats.org/officeDocument/2006/relationships/hyperlink" Target="https://cyberleninka.ru/article/n/tsifrovoe-pokolenie-vobrazovatelnoy-sisteme-rossiyskogo-regiona-problemy-i-puti-resheniya" TargetMode="External"/><Relationship Id="rId5" Type="http://schemas.openxmlformats.org/officeDocument/2006/relationships/footnotes" Target="footnotes.xml"/><Relationship Id="rId15" Type="http://schemas.openxmlformats.org/officeDocument/2006/relationships/hyperlink" Target="http://citizen.infoznaika.ru/" TargetMode="External"/><Relationship Id="rId23" Type="http://schemas.openxmlformats.org/officeDocument/2006/relationships/hyperlink" Target="https://cyberleninka.ru/article/n/razvitie-tsifrovoy-gramotnosti-shkolnikovv-usloviyah-sozdaniya-tsifrovoy-obrazovatelnoy-sredy" TargetMode="External"/><Relationship Id="rId10" Type="http://schemas.openxmlformats.org/officeDocument/2006/relationships/image" Target="media/image2.png"/><Relationship Id="rId19" Type="http://schemas.openxmlformats.org/officeDocument/2006/relationships/hyperlink" Target="http://museum.ru/"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chool-collection.edu.ru/catalog/" TargetMode="External"/><Relationship Id="rId22" Type="http://schemas.openxmlformats.org/officeDocument/2006/relationships/hyperlink" Target="https://edpolicy.ru/digital-retrainin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6</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2022-05-14T18:31:00Z</dcterms:created>
  <dcterms:modified xsi:type="dcterms:W3CDTF">2022-05-17T03:14:00Z</dcterms:modified>
</cp:coreProperties>
</file>